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BC6" w:rsidRDefault="00912BC6" w:rsidP="00FC5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-1475105</wp:posOffset>
            </wp:positionV>
            <wp:extent cx="984885" cy="1102360"/>
            <wp:effectExtent l="0" t="0" r="5715" b="2540"/>
            <wp:wrapNone/>
            <wp:docPr id="1" name="Obraz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550" w:rsidRDefault="00FC5550" w:rsidP="00B84498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Gorzów Wielkopolski </w:t>
      </w:r>
      <w:r w:rsidR="00B84498">
        <w:rPr>
          <w:rFonts w:ascii="Times New Roman" w:eastAsia="Times New Roman" w:hAnsi="Times New Roman" w:cs="Times New Roman"/>
          <w:sz w:val="24"/>
          <w:szCs w:val="24"/>
          <w:lang w:eastAsia="pl-PL"/>
        </w:rPr>
        <w:t>20.02.2020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C5550" w:rsidRDefault="00FC5550" w:rsidP="00FC5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550" w:rsidRDefault="00FC5550" w:rsidP="00FC5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C5550" w:rsidRPr="00FC5550" w:rsidRDefault="00FC5550" w:rsidP="00FC555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C55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wszystkich zainteresowanych</w:t>
      </w:r>
    </w:p>
    <w:p w:rsidR="00FC5550" w:rsidRPr="00FC5550" w:rsidRDefault="00FC5550" w:rsidP="00FC5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C5550" w:rsidRDefault="00FC5550" w:rsidP="00FC5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</w:t>
      </w:r>
      <w:r w:rsidR="0075796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powania:</w:t>
      </w:r>
    </w:p>
    <w:p w:rsidR="00B84498" w:rsidRPr="00B84498" w:rsidRDefault="00B84498" w:rsidP="00FC555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44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IRS.272.02.2020.TCz</w:t>
      </w:r>
    </w:p>
    <w:p w:rsidR="00B84498" w:rsidRPr="00B84498" w:rsidRDefault="00B84498" w:rsidP="00B844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4498">
        <w:rPr>
          <w:rFonts w:ascii="Times New Roman" w:eastAsia="Calibri" w:hAnsi="Times New Roman" w:cs="Times New Roman"/>
          <w:sz w:val="24"/>
          <w:szCs w:val="24"/>
        </w:rPr>
        <w:t>„</w:t>
      </w:r>
      <w:r w:rsidRPr="00B844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Założenie bazy danych GESUT dla obszaru obrębu ewidencyjnego Wysoka i Lubno w Gminie Lubiszyn, obrębu ewidencyjnego Racław i Stanowice w Gminie Bogdaniec oraz obrębu ewidencyjnego Płomykowo w Gminie Santok” </w:t>
      </w:r>
    </w:p>
    <w:p w:rsidR="00757961" w:rsidRDefault="00757961" w:rsidP="0075796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pl-PL" w:bidi="pl-PL"/>
        </w:rPr>
      </w:pPr>
    </w:p>
    <w:p w:rsidR="00B84498" w:rsidRDefault="00757961" w:rsidP="0075796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757961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Na podstawie art. 38 ust. 1 </w:t>
      </w:r>
      <w:r w:rsidR="00B84498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w związku z art. 38 ust. 4 </w:t>
      </w:r>
      <w:r w:rsidRPr="00757961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ustawy prawo zamówień publicznych, zwaną dalej ustawą,</w:t>
      </w:r>
      <w:r w:rsidR="00B84498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 Zamawiający uwzględniając zgłaszane uwagi dokonuje zmiany treści SIWZ a mianowicie:</w:t>
      </w:r>
    </w:p>
    <w:p w:rsidR="00B84498" w:rsidRPr="00B84498" w:rsidRDefault="00B84498" w:rsidP="009A6A83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 w:bidi="pl-PL"/>
        </w:rPr>
      </w:pPr>
      <w:r w:rsidRPr="00B84498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Zapis w rozdziale V ust. 2 pkt II otrzymuje brzmienie</w:t>
      </w:r>
      <w:r w:rsidRPr="00B84498"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 w:bidi="pl-PL"/>
        </w:rPr>
        <w:t xml:space="preserve">: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 w:bidi="pl-PL"/>
        </w:rPr>
        <w:t>„</w:t>
      </w:r>
      <w:r w:rsidRPr="00B84498">
        <w:rPr>
          <w:rFonts w:ascii="Times New Roman" w:hAnsi="Times New Roman" w:cs="Times New Roman"/>
          <w:b/>
          <w:bCs/>
          <w:sz w:val="24"/>
          <w:szCs w:val="24"/>
        </w:rPr>
        <w:t>Dysponuje osobą/osobami posiadającą/posiadającymi doświadczenie zawodowe w tym: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B84498" w:rsidRPr="00631FE1" w:rsidRDefault="00B84498" w:rsidP="00B84498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 w:bidi="pl-PL"/>
        </w:rPr>
      </w:pPr>
      <w:r w:rsidRPr="00B84498">
        <w:rPr>
          <w:rFonts w:ascii="Times New Roman" w:hAnsi="Times New Roman" w:cs="Times New Roman"/>
          <w:sz w:val="24"/>
          <w:szCs w:val="24"/>
        </w:rPr>
        <w:t>Zapis w rozdziale V ust. 2 pkt II ppkt 1 otrzymuje brzmienie: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44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kierownikiem prac </w:t>
      </w:r>
      <w:r w:rsidR="00502B9D" w:rsidRPr="00502B9D">
        <w:rPr>
          <w:b/>
          <w:bCs/>
          <w:sz w:val="24"/>
          <w:szCs w:val="24"/>
        </w:rPr>
        <w:t xml:space="preserve"> oraz co najmniej 1 oso</w:t>
      </w:r>
      <w:r w:rsidR="00502B9D">
        <w:rPr>
          <w:b/>
          <w:bCs/>
          <w:sz w:val="24"/>
          <w:szCs w:val="24"/>
        </w:rPr>
        <w:t>bą</w:t>
      </w:r>
      <w:r w:rsidR="00502B9D" w:rsidRPr="00502B9D">
        <w:rPr>
          <w:b/>
          <w:bCs/>
          <w:sz w:val="24"/>
          <w:szCs w:val="24"/>
        </w:rPr>
        <w:t xml:space="preserve"> wyznaczon</w:t>
      </w:r>
      <w:r w:rsidR="00502B9D">
        <w:rPr>
          <w:b/>
          <w:bCs/>
          <w:sz w:val="24"/>
          <w:szCs w:val="24"/>
        </w:rPr>
        <w:t>ą</w:t>
      </w:r>
      <w:r w:rsidR="00502B9D" w:rsidRPr="00502B9D">
        <w:rPr>
          <w:b/>
          <w:bCs/>
          <w:sz w:val="24"/>
          <w:szCs w:val="24"/>
        </w:rPr>
        <w:t xml:space="preserve"> do realizacji prac,  posiadających odpowiednią wiedzę i doświadczenie poświadczon</w:t>
      </w:r>
      <w:r w:rsidR="00F27BAF">
        <w:rPr>
          <w:b/>
          <w:bCs/>
          <w:sz w:val="24"/>
          <w:szCs w:val="24"/>
        </w:rPr>
        <w:t>e</w:t>
      </w:r>
      <w:r w:rsidR="00502B9D" w:rsidRPr="00502B9D">
        <w:rPr>
          <w:b/>
          <w:bCs/>
          <w:sz w:val="24"/>
          <w:szCs w:val="24"/>
        </w:rPr>
        <w:t xml:space="preserve"> dowodami potwierdzającymi</w:t>
      </w:r>
      <w:r w:rsidR="007B730C">
        <w:rPr>
          <w:b/>
          <w:bCs/>
          <w:sz w:val="24"/>
          <w:szCs w:val="24"/>
        </w:rPr>
        <w:t xml:space="preserve">  </w:t>
      </w:r>
      <w:r w:rsidR="00502B9D" w:rsidRPr="00502B9D">
        <w:rPr>
          <w:b/>
          <w:bCs/>
          <w:sz w:val="24"/>
          <w:szCs w:val="24"/>
        </w:rPr>
        <w:t>uprawnienia zawodowe w dziedzinie geodezji i kartografii, o których mowa w Art. 43 ust.</w:t>
      </w:r>
      <w:r w:rsidR="00502B9D">
        <w:rPr>
          <w:b/>
          <w:bCs/>
          <w:sz w:val="24"/>
          <w:szCs w:val="24"/>
        </w:rPr>
        <w:t xml:space="preserve"> </w:t>
      </w:r>
      <w:r w:rsidR="00502B9D" w:rsidRPr="00502B9D">
        <w:rPr>
          <w:b/>
          <w:bCs/>
          <w:sz w:val="24"/>
          <w:szCs w:val="24"/>
        </w:rPr>
        <w:t>1 Ustawy z dnia 17 maja 1989 r. Prawo Geodezji i Kartografii, Dziennik Ustaw z 2019 roku, poz. 725 ze zmianami.</w:t>
      </w:r>
      <w:r w:rsidR="00502B9D">
        <w:rPr>
          <w:sz w:val="24"/>
          <w:szCs w:val="24"/>
        </w:rPr>
        <w:t xml:space="preserve">  </w:t>
      </w:r>
      <w:r w:rsidRPr="00B844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(min. 1 zakres) oraz zaświadczeniami ukończenia kursu/ów szkolenia z zakresu budowy baz GESUT, w oprogramowaniu EWMAPA autorstwa GEOBID Sp. z o.o. w Katowicach lub innym równoważnym"</w:t>
      </w:r>
    </w:p>
    <w:p w:rsidR="00631FE1" w:rsidRDefault="00631FE1" w:rsidP="00B84498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 w:bidi="pl-PL"/>
        </w:rPr>
      </w:pPr>
      <w:r w:rsidRPr="00631FE1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W rozdziale VI przy art. 24 ust. 5 ustawy Pzp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 w:bidi="pl-PL"/>
        </w:rPr>
        <w:t xml:space="preserve"> skreśla się „pkt 1 i pkt 8”</w:t>
      </w:r>
    </w:p>
    <w:p w:rsidR="00631FE1" w:rsidRPr="00E40077" w:rsidRDefault="00631FE1" w:rsidP="00B84498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W rozdziale IX treść SIWZ otrzymuje brzmienie:</w:t>
      </w:r>
    </w:p>
    <w:p w:rsidR="00E40077" w:rsidRPr="00E40077" w:rsidRDefault="009E661C" w:rsidP="009E66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E40077" w:rsidRPr="00E400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żąda wniesienia wadium w kwocie </w:t>
      </w:r>
      <w:r w:rsidR="00E40077" w:rsidRPr="009E6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2.000</w:t>
      </w:r>
      <w:r w:rsidR="00E40077" w:rsidRPr="00E400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,00zł (słownie:</w:t>
      </w:r>
      <w:r w:rsidRPr="009E6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dwa tysiące </w:t>
      </w:r>
      <w:r w:rsidR="00E40077" w:rsidRPr="00E400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złotych). </w:t>
      </w:r>
    </w:p>
    <w:p w:rsidR="00E40077" w:rsidRPr="00E40077" w:rsidRDefault="00E40077" w:rsidP="009E66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00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Wadium może być wniesione w formach przewidzianych art. 45 ust. 6 ustawy Pzp, tj.:</w:t>
      </w:r>
    </w:p>
    <w:p w:rsidR="00E40077" w:rsidRPr="00E40077" w:rsidRDefault="00E40077" w:rsidP="009E661C">
      <w:pPr>
        <w:widowControl w:val="0"/>
        <w:numPr>
          <w:ilvl w:val="0"/>
          <w:numId w:val="3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00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pieniądzu</w:t>
      </w:r>
    </w:p>
    <w:p w:rsidR="00E40077" w:rsidRPr="00E40077" w:rsidRDefault="00E40077" w:rsidP="009E661C">
      <w:pPr>
        <w:widowControl w:val="0"/>
        <w:numPr>
          <w:ilvl w:val="0"/>
          <w:numId w:val="3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00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poręczeniach bankowych lub poręczeniach spółdzielczej kasy oszczędnościowo – kredytowej, z tym, że poręczenie kasy jest zawsze poręczeniem pieniężnym,</w:t>
      </w:r>
    </w:p>
    <w:p w:rsidR="00E40077" w:rsidRPr="00E40077" w:rsidRDefault="00E40077" w:rsidP="009E661C">
      <w:pPr>
        <w:widowControl w:val="0"/>
        <w:numPr>
          <w:ilvl w:val="0"/>
          <w:numId w:val="3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00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gwarancjach bankowych,</w:t>
      </w:r>
    </w:p>
    <w:p w:rsidR="00E40077" w:rsidRPr="00E40077" w:rsidRDefault="00E40077" w:rsidP="009E661C">
      <w:pPr>
        <w:widowControl w:val="0"/>
        <w:numPr>
          <w:ilvl w:val="0"/>
          <w:numId w:val="3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00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gwarancjach ubezpieczeniowych,</w:t>
      </w:r>
    </w:p>
    <w:p w:rsidR="00E40077" w:rsidRPr="00E40077" w:rsidRDefault="00E40077" w:rsidP="009E661C">
      <w:pPr>
        <w:widowControl w:val="0"/>
        <w:numPr>
          <w:ilvl w:val="0"/>
          <w:numId w:val="3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00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poręczeniach udzielanych przez podmioty, o których mowa w art. 6b ust 5 pkt 2 ustawy z dnia 9 listopada 2000 r. o utworzeniu Polskiej Agencji Rozwoju Przedsiębiorczości (Dz. U. z 2007 r. Nr 42, poz. 275).</w:t>
      </w:r>
    </w:p>
    <w:p w:rsidR="00E40077" w:rsidRPr="00E40077" w:rsidRDefault="00E40077" w:rsidP="001851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00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Wadium w pieniądzu należy wpłacić przelewem na rachunek bankowy Zamawiającego</w:t>
      </w:r>
      <w:r w:rsidR="00185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</w:t>
      </w:r>
      <w:bookmarkStart w:id="0" w:name="_GoBack"/>
      <w:bookmarkEnd w:id="0"/>
      <w:r w:rsidR="00185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 22 8367 0000 0400 2437 2410 0003</w:t>
      </w:r>
      <w:r w:rsidRPr="00E400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E40077" w:rsidRPr="00E40077" w:rsidRDefault="00E40077" w:rsidP="009E66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E400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Wadium musi zostać wniesione przed upływem terminu składania ofert. Momentem wniesienia wadium w pieniądzu</w:t>
      </w:r>
      <w:r w:rsidRPr="00E4007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E400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jest godzina zaksięgowania na rachunku </w:t>
      </w:r>
      <w:r w:rsidRPr="00E400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Zamawiającego a nie godzina obciążenia rachunku Wykonawcy. Zamawiający uzna</w:t>
      </w:r>
      <w:r w:rsidR="009E6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400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wniesienie wadium przelewem za skuteczne tylko wówczas, gdy bank prowadzący rachunek Zamawiającego potwierdzi, że otrzymał taki przelew przed upływem terminu składania ofert.</w:t>
      </w:r>
    </w:p>
    <w:p w:rsidR="00E40077" w:rsidRPr="00E40077" w:rsidRDefault="00E40077" w:rsidP="009E66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00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Wadium wniesione w pieniądzu Zamawiający przechowuje na rachunku bankowym.</w:t>
      </w:r>
    </w:p>
    <w:p w:rsidR="00E40077" w:rsidRPr="00E40077" w:rsidRDefault="00E40077" w:rsidP="009E66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00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wniesienia wadium w formie gwarancji z jej treści musi jednoznacznie wynikać, jaki jest sposób reprezentacji Gwaranta. Gwarancja musi być podpisana przez upoważnionego (upełnomocnionego) przedstawiciela Gwaranta. Podpis winien być sporządzony w sposób umożliwiający jego identyfikację np. złożony wraz z imienną pieczątką lub czytelny (z podaniem imienia i nazwiska). Z treści gwarancji winno wynikać bezwarunkowe, na każde pisemne żądanie zgłoszone przez Zamawiającego w terminie związania ofertą, zobowiązanie Gwaranta do wypłaty Zamawiającemu pełnej kwoty wadium w okolicznościach określonych w art. 46 ust. 4a i 5 ustawy Pzp. </w:t>
      </w:r>
    </w:p>
    <w:p w:rsidR="00E40077" w:rsidRPr="00E40077" w:rsidRDefault="00E40077" w:rsidP="009E66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l-PL"/>
        </w:rPr>
      </w:pPr>
      <w:r w:rsidRPr="00E400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Oryginał dokumentu potwierdzającego wniesienie wadium </w:t>
      </w:r>
      <w:bookmarkStart w:id="1" w:name="_Hlk516821354"/>
      <w:r w:rsidRPr="00E400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 złożyć za pokwitowaniem w kasie w siedzibie Zamawiającego przed terminem wyznaczonym dla składania ofert.</w:t>
      </w:r>
      <w:r w:rsidRPr="00E4007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bookmarkEnd w:id="1"/>
    </w:p>
    <w:p w:rsidR="00E40077" w:rsidRPr="00E40077" w:rsidRDefault="00E40077" w:rsidP="009E66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00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Wykonawca, który nie wniesie wadium zostanie wykluczony z postępowania, a jego oferta, zostanie uznana za odrzuconą.</w:t>
      </w:r>
    </w:p>
    <w:p w:rsidR="00E40077" w:rsidRPr="00E40077" w:rsidRDefault="00E40077" w:rsidP="009E66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00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wadium zostało wniesione w pieniądzu, Zamawiający zwróci je wraz z odsetkami wynikającymi z rachunku bankowego, na którym było ono przechowywane,</w:t>
      </w:r>
      <w:r w:rsidR="005010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400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pomniejszone o koszty prowadzenia rachunku oraz prowizji bankowej za przelew pieniędzy na rachunek Wykonawcy. </w:t>
      </w:r>
    </w:p>
    <w:p w:rsidR="00E40077" w:rsidRPr="00E40077" w:rsidRDefault="00E40077" w:rsidP="009E66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00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zatrzymuje wadium wraz z odsetkami, jeżeli zachodzą przesłanki wynikające z art. 46 ust. 4a lub ust. 5 ustawy Pzp.</w:t>
      </w:r>
    </w:p>
    <w:p w:rsidR="00E40077" w:rsidRPr="00E40077" w:rsidRDefault="00E40077" w:rsidP="009E66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00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Wadium należy wnieść przed upływem terminu składania ofert.</w:t>
      </w:r>
    </w:p>
    <w:p w:rsidR="00E40077" w:rsidRPr="00E40077" w:rsidRDefault="00E40077" w:rsidP="009E66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00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zwraca wadium w trybie i terminach określonych w art. 46 ust. 1, 1a, 2 ustawy Pzp.</w:t>
      </w:r>
    </w:p>
    <w:p w:rsidR="00E40077" w:rsidRPr="00E40077" w:rsidRDefault="00E40077" w:rsidP="009E66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00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art. 46 ust. 3 ustawy Pzp Zamawiający żąda ponownego wniesienia wadium przez Wykonawcę, któremu zwrócono wadium na podstawie art. 46 ust. 2 ustawy Pzp, jeżeli w wyniku rozstrzygnięcia odwołania jego oferta została wybrana jako najkorzystniejsza. Wykonawca wnosi wadium w terminie określonym przez Zamawiającego.</w:t>
      </w:r>
      <w:r w:rsidR="009E6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E400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40077" w:rsidRDefault="00E40077" w:rsidP="009E66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 w:bidi="pl-PL"/>
        </w:rPr>
      </w:pPr>
    </w:p>
    <w:p w:rsidR="009E661C" w:rsidRPr="009E661C" w:rsidRDefault="009E661C" w:rsidP="009E66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9E661C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Sporządzili:</w:t>
      </w:r>
    </w:p>
    <w:p w:rsidR="009E661C" w:rsidRPr="009E661C" w:rsidRDefault="009E661C" w:rsidP="009E66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9E661C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Tomasz Czerwonko</w:t>
      </w:r>
    </w:p>
    <w:p w:rsidR="00FC5550" w:rsidRPr="009E661C" w:rsidRDefault="009E661C" w:rsidP="009E66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9E661C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Marek Ślusarski</w:t>
      </w:r>
    </w:p>
    <w:p w:rsidR="00912BC6" w:rsidRDefault="00912BC6" w:rsidP="0091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Zatwierdzam</w:t>
      </w:r>
    </w:p>
    <w:p w:rsidR="00912BC6" w:rsidRDefault="00912BC6" w:rsidP="0091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Starosta Gorzowski</w:t>
      </w:r>
    </w:p>
    <w:p w:rsidR="00912BC6" w:rsidRDefault="00912BC6" w:rsidP="0091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BC6" w:rsidRPr="00FC5550" w:rsidRDefault="0091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(-) Michał Wasilewski</w:t>
      </w:r>
    </w:p>
    <w:sectPr w:rsidR="00912BC6" w:rsidRPr="00FC55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F2F" w:rsidRDefault="00914F2F" w:rsidP="00912BC6">
      <w:pPr>
        <w:spacing w:after="0" w:line="240" w:lineRule="auto"/>
      </w:pPr>
      <w:r>
        <w:separator/>
      </w:r>
    </w:p>
  </w:endnote>
  <w:endnote w:type="continuationSeparator" w:id="0">
    <w:p w:rsidR="00914F2F" w:rsidRDefault="00914F2F" w:rsidP="0091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F2F" w:rsidRDefault="00914F2F" w:rsidP="00912BC6">
      <w:pPr>
        <w:spacing w:after="0" w:line="240" w:lineRule="auto"/>
      </w:pPr>
      <w:r>
        <w:separator/>
      </w:r>
    </w:p>
  </w:footnote>
  <w:footnote w:type="continuationSeparator" w:id="0">
    <w:p w:rsidR="00914F2F" w:rsidRDefault="00914F2F" w:rsidP="00912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BC6" w:rsidRPr="00912BC6" w:rsidRDefault="00912BC6" w:rsidP="00912BC6">
    <w:pPr>
      <w:spacing w:after="0" w:line="276" w:lineRule="auto"/>
      <w:jc w:val="center"/>
      <w:rPr>
        <w:rFonts w:ascii="Cambria" w:eastAsia="Times New Roman" w:hAnsi="Cambria" w:cs="Times New Roman"/>
        <w:bCs/>
        <w:spacing w:val="-20"/>
        <w:sz w:val="42"/>
        <w:szCs w:val="42"/>
        <w:lang w:eastAsia="pl-PL"/>
      </w:rPr>
    </w:pPr>
    <w:r>
      <w:rPr>
        <w:rFonts w:ascii="Cambria" w:eastAsia="Times New Roman" w:hAnsi="Cambria" w:cs="Times New Roman"/>
        <w:bCs/>
        <w:spacing w:val="-20"/>
        <w:sz w:val="42"/>
        <w:szCs w:val="42"/>
        <w:lang w:eastAsia="pl-PL"/>
      </w:rPr>
      <w:t xml:space="preserve">        </w:t>
    </w:r>
    <w:r w:rsidRPr="00912BC6">
      <w:rPr>
        <w:rFonts w:ascii="Cambria" w:eastAsia="Times New Roman" w:hAnsi="Cambria" w:cs="Times New Roman"/>
        <w:bCs/>
        <w:spacing w:val="-20"/>
        <w:sz w:val="42"/>
        <w:szCs w:val="42"/>
        <w:lang w:eastAsia="pl-PL"/>
      </w:rPr>
      <w:t>Starostwo Powiatowe w Gorzowie Wielkopolskim</w:t>
    </w:r>
  </w:p>
  <w:p w:rsidR="00912BC6" w:rsidRPr="00912BC6" w:rsidRDefault="00912BC6" w:rsidP="00912BC6">
    <w:pPr>
      <w:spacing w:after="0" w:line="240" w:lineRule="auto"/>
      <w:jc w:val="center"/>
      <w:rPr>
        <w:rFonts w:ascii="Cambria" w:eastAsia="Times New Roman" w:hAnsi="Cambria" w:cs="Times New Roman"/>
        <w:bCs/>
        <w:spacing w:val="-20"/>
        <w:sz w:val="60"/>
        <w:szCs w:val="60"/>
        <w:lang w:eastAsia="pl-PL"/>
      </w:rPr>
    </w:pPr>
    <w:r>
      <w:rPr>
        <w:rFonts w:ascii="Cambria" w:eastAsia="Times New Roman" w:hAnsi="Cambria" w:cs="Times New Roman"/>
        <w:spacing w:val="-20"/>
        <w:sz w:val="24"/>
        <w:szCs w:val="72"/>
        <w:lang w:eastAsia="pl-PL"/>
      </w:rPr>
      <w:t xml:space="preserve">              </w:t>
    </w:r>
    <w:r w:rsidRPr="00912BC6">
      <w:rPr>
        <w:rFonts w:ascii="Cambria" w:eastAsia="Times New Roman" w:hAnsi="Cambria" w:cs="Times New Roman"/>
        <w:spacing w:val="-20"/>
        <w:sz w:val="24"/>
        <w:szCs w:val="72"/>
        <w:lang w:eastAsia="pl-PL"/>
      </w:rPr>
      <w:t>ul.  J. Pankiewicza 5-7             66- 400  Gorzów Wielkopolski                               www.powiatgorzowski.pl</w:t>
    </w:r>
  </w:p>
  <w:p w:rsidR="00912BC6" w:rsidRPr="00912BC6" w:rsidRDefault="00912BC6" w:rsidP="00912BC6">
    <w:pPr>
      <w:spacing w:after="0" w:line="240" w:lineRule="auto"/>
      <w:jc w:val="center"/>
      <w:rPr>
        <w:rFonts w:ascii="Cambria" w:eastAsia="Times New Roman" w:hAnsi="Cambria" w:cs="Times New Roman"/>
        <w:spacing w:val="-20"/>
        <w:sz w:val="24"/>
        <w:szCs w:val="72"/>
        <w:lang w:val="en-US" w:eastAsia="pl-PL"/>
      </w:rPr>
    </w:pPr>
    <w:r w:rsidRPr="00502B9D">
      <w:rPr>
        <w:rFonts w:ascii="Cambria" w:eastAsia="Times New Roman" w:hAnsi="Cambria" w:cs="Times New Roman"/>
        <w:spacing w:val="-20"/>
        <w:sz w:val="24"/>
        <w:szCs w:val="72"/>
        <w:lang w:eastAsia="pl-PL"/>
      </w:rPr>
      <w:t xml:space="preserve">            </w:t>
    </w:r>
    <w:r w:rsidRPr="00912BC6">
      <w:rPr>
        <w:rFonts w:ascii="Cambria" w:eastAsia="Times New Roman" w:hAnsi="Cambria" w:cs="Times New Roman"/>
        <w:spacing w:val="-20"/>
        <w:sz w:val="24"/>
        <w:szCs w:val="72"/>
        <w:lang w:val="en-US" w:eastAsia="pl-PL"/>
      </w:rPr>
      <w:t>tel .  95  7330  400                      fax . 95  7330  401                                              starostwo@powiatgorzowski.pl</w:t>
    </w:r>
  </w:p>
  <w:p w:rsidR="00912BC6" w:rsidRPr="00912BC6" w:rsidRDefault="00912BC6" w:rsidP="00912BC6">
    <w:pPr>
      <w:spacing w:after="0" w:line="240" w:lineRule="auto"/>
      <w:rPr>
        <w:rFonts w:ascii="Cambria" w:eastAsia="Times New Roman" w:hAnsi="Cambria" w:cs="Times New Roman"/>
        <w:bCs/>
        <w:color w:val="A6A6A6"/>
        <w:spacing w:val="-20"/>
        <w:sz w:val="72"/>
        <w:szCs w:val="72"/>
        <w:lang w:val="en-US" w:eastAsia="pl-PL"/>
      </w:rPr>
    </w:pPr>
  </w:p>
  <w:p w:rsidR="00912BC6" w:rsidRDefault="00912B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F4D1F"/>
    <w:multiLevelType w:val="hybridMultilevel"/>
    <w:tmpl w:val="2CCAA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01493"/>
    <w:multiLevelType w:val="singleLevel"/>
    <w:tmpl w:val="10BAF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strike w:val="0"/>
        <w:color w:val="auto"/>
      </w:rPr>
    </w:lvl>
  </w:abstractNum>
  <w:abstractNum w:abstractNumId="2" w15:restartNumberingAfterBreak="0">
    <w:nsid w:val="79267B95"/>
    <w:multiLevelType w:val="hybridMultilevel"/>
    <w:tmpl w:val="A794572A"/>
    <w:name w:val="WW8Num92"/>
    <w:lvl w:ilvl="0" w:tplc="C804FB8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550"/>
    <w:rsid w:val="00185175"/>
    <w:rsid w:val="004E79CE"/>
    <w:rsid w:val="00501007"/>
    <w:rsid w:val="00502B9D"/>
    <w:rsid w:val="00631FE1"/>
    <w:rsid w:val="00757961"/>
    <w:rsid w:val="007909B1"/>
    <w:rsid w:val="007B730C"/>
    <w:rsid w:val="00912BC6"/>
    <w:rsid w:val="00914F2F"/>
    <w:rsid w:val="00954DE6"/>
    <w:rsid w:val="009E661C"/>
    <w:rsid w:val="00AF3CA4"/>
    <w:rsid w:val="00B04123"/>
    <w:rsid w:val="00B84498"/>
    <w:rsid w:val="00E40077"/>
    <w:rsid w:val="00F05608"/>
    <w:rsid w:val="00F27BAF"/>
    <w:rsid w:val="00F71328"/>
    <w:rsid w:val="00F72A67"/>
    <w:rsid w:val="00FC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4B7D"/>
  <w15:chartTrackingRefBased/>
  <w15:docId w15:val="{169385B5-67A8-4991-8FD5-B21B2D69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2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BC6"/>
  </w:style>
  <w:style w:type="paragraph" w:styleId="Stopka">
    <w:name w:val="footer"/>
    <w:basedOn w:val="Normalny"/>
    <w:link w:val="StopkaZnak"/>
    <w:uiPriority w:val="99"/>
    <w:unhideWhenUsed/>
    <w:rsid w:val="00912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BC6"/>
  </w:style>
  <w:style w:type="character" w:styleId="Pogrubienie">
    <w:name w:val="Strong"/>
    <w:basedOn w:val="Domylnaczcionkaakapitu"/>
    <w:uiPriority w:val="22"/>
    <w:qFormat/>
    <w:rsid w:val="00B04123"/>
    <w:rPr>
      <w:b/>
      <w:bCs/>
    </w:rPr>
  </w:style>
  <w:style w:type="paragraph" w:styleId="Akapitzlist">
    <w:name w:val="List Paragraph"/>
    <w:basedOn w:val="Normalny"/>
    <w:uiPriority w:val="34"/>
    <w:qFormat/>
    <w:rsid w:val="00B8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Tomasz Czerwonko</cp:lastModifiedBy>
  <cp:revision>6</cp:revision>
  <dcterms:created xsi:type="dcterms:W3CDTF">2020-02-20T13:32:00Z</dcterms:created>
  <dcterms:modified xsi:type="dcterms:W3CDTF">2020-02-21T09:41:00Z</dcterms:modified>
</cp:coreProperties>
</file>