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9B" w:rsidRDefault="000230B9" w:rsidP="007205F1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457A96">
        <w:rPr>
          <w:rFonts w:ascii="Times New Roman" w:hAnsi="Times New Roman"/>
          <w:sz w:val="24"/>
          <w:szCs w:val="24"/>
        </w:rPr>
        <w:t>40/VII</w:t>
      </w:r>
      <w:r w:rsidR="007E481D">
        <w:rPr>
          <w:rFonts w:ascii="Times New Roman" w:hAnsi="Times New Roman"/>
          <w:sz w:val="24"/>
          <w:szCs w:val="24"/>
        </w:rPr>
        <w:t>/2015</w:t>
      </w:r>
    </w:p>
    <w:p w:rsidR="00B7309B" w:rsidRDefault="00B7309B" w:rsidP="007205F1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POWIATU GORZOWSKIEGO</w:t>
      </w:r>
    </w:p>
    <w:p w:rsidR="00B7309B" w:rsidRDefault="007E481D" w:rsidP="007205F1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4D2298">
        <w:rPr>
          <w:rFonts w:ascii="Times New Roman" w:hAnsi="Times New Roman"/>
          <w:sz w:val="24"/>
          <w:szCs w:val="24"/>
        </w:rPr>
        <w:t xml:space="preserve"> </w:t>
      </w:r>
      <w:r w:rsidR="00457A96">
        <w:rPr>
          <w:rFonts w:ascii="Times New Roman" w:hAnsi="Times New Roman"/>
          <w:sz w:val="24"/>
          <w:szCs w:val="24"/>
        </w:rPr>
        <w:t>7 maja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4F620A">
        <w:rPr>
          <w:rFonts w:ascii="Times New Roman" w:hAnsi="Times New Roman"/>
          <w:sz w:val="24"/>
          <w:szCs w:val="24"/>
        </w:rPr>
        <w:t xml:space="preserve"> r.</w:t>
      </w:r>
    </w:p>
    <w:p w:rsidR="00B7309B" w:rsidRDefault="00B7309B" w:rsidP="007205F1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B7309B" w:rsidRDefault="00B7309B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przyjęcia Programu Postępowania Ostrożnościowego dla Powiatu Gorzowskiego </w:t>
      </w:r>
      <w:r w:rsidR="004F62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lata 201</w:t>
      </w:r>
      <w:r w:rsidR="007E48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</w:t>
      </w:r>
      <w:r w:rsidR="007E481D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B7309B" w:rsidRDefault="00B7309B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309B" w:rsidRDefault="00B06186" w:rsidP="007205F1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12 pkt</w:t>
      </w:r>
      <w:r w:rsidR="00B7309B">
        <w:rPr>
          <w:rFonts w:ascii="Times New Roman" w:hAnsi="Times New Roman"/>
          <w:sz w:val="24"/>
          <w:szCs w:val="24"/>
        </w:rPr>
        <w:t xml:space="preserve"> 11 u</w:t>
      </w:r>
      <w:r w:rsidR="004F620A">
        <w:rPr>
          <w:rFonts w:ascii="Times New Roman" w:hAnsi="Times New Roman"/>
          <w:sz w:val="24"/>
          <w:szCs w:val="24"/>
        </w:rPr>
        <w:t>stawy z dnia 5 czerwca 1998 r.</w:t>
      </w:r>
      <w:r w:rsidR="00B7309B">
        <w:rPr>
          <w:rFonts w:ascii="Times New Roman" w:hAnsi="Times New Roman"/>
          <w:sz w:val="24"/>
          <w:szCs w:val="24"/>
        </w:rPr>
        <w:t xml:space="preserve"> o samorządzie </w:t>
      </w:r>
      <w:r w:rsidR="004F620A">
        <w:rPr>
          <w:rFonts w:ascii="Times New Roman" w:hAnsi="Times New Roman"/>
          <w:sz w:val="24"/>
          <w:szCs w:val="24"/>
        </w:rPr>
        <w:t>powiatowym (t.j. Dz. U. z 2013 r. poz. 595</w:t>
      </w:r>
      <w:r w:rsidR="00B7309B">
        <w:rPr>
          <w:rFonts w:ascii="Times New Roman" w:hAnsi="Times New Roman"/>
          <w:sz w:val="24"/>
          <w:szCs w:val="24"/>
        </w:rPr>
        <w:t xml:space="preserve"> ze zm.) oraz art. 224 ust</w:t>
      </w:r>
      <w:r w:rsidR="004F620A">
        <w:rPr>
          <w:rFonts w:ascii="Times New Roman" w:hAnsi="Times New Roman"/>
          <w:sz w:val="24"/>
          <w:szCs w:val="24"/>
        </w:rPr>
        <w:t>.</w:t>
      </w:r>
      <w:r w:rsidR="00B7309B">
        <w:rPr>
          <w:rFonts w:ascii="Times New Roman" w:hAnsi="Times New Roman"/>
          <w:sz w:val="24"/>
          <w:szCs w:val="24"/>
        </w:rPr>
        <w:t xml:space="preserve"> 5 ustawy z dnia 27 sierpnia 2009 r. </w:t>
      </w:r>
      <w:r w:rsidR="00B96E7C">
        <w:rPr>
          <w:rFonts w:ascii="Times New Roman" w:hAnsi="Times New Roman"/>
          <w:sz w:val="24"/>
          <w:szCs w:val="24"/>
        </w:rPr>
        <w:br/>
      </w:r>
      <w:r w:rsidR="00B7309B">
        <w:rPr>
          <w:rFonts w:ascii="Times New Roman" w:hAnsi="Times New Roman"/>
          <w:sz w:val="24"/>
          <w:szCs w:val="24"/>
        </w:rPr>
        <w:t>o finansach publicznych (</w:t>
      </w:r>
      <w:r w:rsidR="00112E88">
        <w:rPr>
          <w:rFonts w:ascii="Times New Roman" w:hAnsi="Times New Roman"/>
          <w:sz w:val="24"/>
          <w:szCs w:val="24"/>
        </w:rPr>
        <w:t xml:space="preserve">t.j. </w:t>
      </w:r>
      <w:r w:rsidR="00B7309B">
        <w:rPr>
          <w:rFonts w:ascii="Times New Roman" w:hAnsi="Times New Roman"/>
          <w:sz w:val="24"/>
          <w:szCs w:val="24"/>
        </w:rPr>
        <w:t>Dz. U. z</w:t>
      </w:r>
      <w:r w:rsidR="00112E88">
        <w:rPr>
          <w:rFonts w:ascii="Times New Roman" w:hAnsi="Times New Roman"/>
          <w:sz w:val="24"/>
          <w:szCs w:val="24"/>
        </w:rPr>
        <w:t xml:space="preserve"> dnia</w:t>
      </w:r>
      <w:r w:rsidR="00B7309B">
        <w:rPr>
          <w:rFonts w:ascii="Times New Roman" w:hAnsi="Times New Roman"/>
          <w:sz w:val="24"/>
          <w:szCs w:val="24"/>
        </w:rPr>
        <w:t xml:space="preserve"> 5 sierpnia 2013</w:t>
      </w:r>
      <w:r w:rsidR="004F620A">
        <w:rPr>
          <w:rFonts w:ascii="Times New Roman" w:hAnsi="Times New Roman"/>
          <w:sz w:val="24"/>
          <w:szCs w:val="24"/>
        </w:rPr>
        <w:t xml:space="preserve"> r.</w:t>
      </w:r>
      <w:r w:rsidR="00B7309B">
        <w:rPr>
          <w:rFonts w:ascii="Times New Roman" w:hAnsi="Times New Roman"/>
          <w:sz w:val="24"/>
          <w:szCs w:val="24"/>
        </w:rPr>
        <w:t xml:space="preserve"> poz. 885</w:t>
      </w:r>
      <w:r w:rsidR="00112E88">
        <w:rPr>
          <w:rFonts w:ascii="Times New Roman" w:hAnsi="Times New Roman"/>
          <w:sz w:val="24"/>
          <w:szCs w:val="24"/>
        </w:rPr>
        <w:t xml:space="preserve"> ze zm.</w:t>
      </w:r>
      <w:r w:rsidR="00B7309B">
        <w:rPr>
          <w:rFonts w:ascii="Times New Roman" w:hAnsi="Times New Roman"/>
          <w:sz w:val="24"/>
          <w:szCs w:val="24"/>
        </w:rPr>
        <w:t xml:space="preserve">) oraz na podstawie </w:t>
      </w:r>
      <w:r w:rsidR="00112E8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§ 3 pkt</w:t>
      </w:r>
      <w:r w:rsidR="00B7309B">
        <w:rPr>
          <w:rFonts w:ascii="Times New Roman" w:hAnsi="Times New Roman"/>
          <w:sz w:val="24"/>
          <w:szCs w:val="24"/>
        </w:rPr>
        <w:t xml:space="preserve"> 1 rozporządzenia Ministra Finansów z dnia 23 grudnia</w:t>
      </w:r>
      <w:r w:rsidR="00112E88">
        <w:rPr>
          <w:rFonts w:ascii="Times New Roman" w:hAnsi="Times New Roman"/>
          <w:sz w:val="24"/>
          <w:szCs w:val="24"/>
        </w:rPr>
        <w:t xml:space="preserve"> 2010 r.</w:t>
      </w:r>
      <w:r w:rsidR="004F620A">
        <w:rPr>
          <w:rFonts w:ascii="Times New Roman" w:hAnsi="Times New Roman"/>
          <w:sz w:val="24"/>
          <w:szCs w:val="24"/>
        </w:rPr>
        <w:t xml:space="preserve"> </w:t>
      </w:r>
      <w:r w:rsidR="00B7309B">
        <w:rPr>
          <w:rFonts w:ascii="Times New Roman" w:hAnsi="Times New Roman"/>
          <w:sz w:val="24"/>
          <w:szCs w:val="24"/>
        </w:rPr>
        <w:t xml:space="preserve">w sprawie pożyczek </w:t>
      </w:r>
      <w:r w:rsidR="00112E88">
        <w:rPr>
          <w:rFonts w:ascii="Times New Roman" w:hAnsi="Times New Roman"/>
          <w:sz w:val="24"/>
          <w:szCs w:val="24"/>
        </w:rPr>
        <w:br/>
      </w:r>
      <w:r w:rsidR="00B7309B">
        <w:rPr>
          <w:rFonts w:ascii="Times New Roman" w:hAnsi="Times New Roman"/>
          <w:sz w:val="24"/>
          <w:szCs w:val="24"/>
        </w:rPr>
        <w:t>z budżetu państwa udzielanych jedno</w:t>
      </w:r>
      <w:r w:rsidR="004F620A">
        <w:rPr>
          <w:rFonts w:ascii="Times New Roman" w:hAnsi="Times New Roman"/>
          <w:sz w:val="24"/>
          <w:szCs w:val="24"/>
        </w:rPr>
        <w:t xml:space="preserve">stkom samorządu terytorialnego </w:t>
      </w:r>
      <w:r w:rsidR="00B7309B">
        <w:rPr>
          <w:rFonts w:ascii="Times New Roman" w:hAnsi="Times New Roman"/>
          <w:sz w:val="24"/>
          <w:szCs w:val="24"/>
        </w:rPr>
        <w:t>w ramach postępowań ostrożnościowych lub naprawczych (Dz. U. z dnia 30 gr</w:t>
      </w:r>
      <w:r w:rsidR="004F620A">
        <w:rPr>
          <w:rFonts w:ascii="Times New Roman" w:hAnsi="Times New Roman"/>
          <w:sz w:val="24"/>
          <w:szCs w:val="24"/>
        </w:rPr>
        <w:t>udnia 2010 r. Nr 257, poz. 1730</w:t>
      </w:r>
      <w:r w:rsidR="00B7309B">
        <w:rPr>
          <w:rFonts w:ascii="Times New Roman" w:hAnsi="Times New Roman"/>
          <w:sz w:val="24"/>
          <w:szCs w:val="24"/>
        </w:rPr>
        <w:t xml:space="preserve">) </w:t>
      </w:r>
      <w:r w:rsidR="00112E88">
        <w:rPr>
          <w:rFonts w:ascii="Times New Roman" w:hAnsi="Times New Roman"/>
          <w:sz w:val="24"/>
          <w:szCs w:val="24"/>
        </w:rPr>
        <w:br/>
      </w:r>
      <w:r w:rsidR="00B7309B">
        <w:rPr>
          <w:rFonts w:ascii="Times New Roman" w:hAnsi="Times New Roman"/>
          <w:sz w:val="24"/>
          <w:szCs w:val="24"/>
        </w:rPr>
        <w:t>Rada Powiatu Gorzowskiego uchwala</w:t>
      </w:r>
      <w:r w:rsidR="004F620A">
        <w:rPr>
          <w:rFonts w:ascii="Times New Roman" w:hAnsi="Times New Roman"/>
          <w:sz w:val="24"/>
          <w:szCs w:val="24"/>
        </w:rPr>
        <w:t>,</w:t>
      </w:r>
      <w:r w:rsidR="00B7309B">
        <w:rPr>
          <w:rFonts w:ascii="Times New Roman" w:hAnsi="Times New Roman"/>
          <w:sz w:val="24"/>
          <w:szCs w:val="24"/>
        </w:rPr>
        <w:t xml:space="preserve"> co następuje:</w:t>
      </w:r>
    </w:p>
    <w:p w:rsidR="00B7309B" w:rsidRDefault="00B7309B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7309B" w:rsidRDefault="00B7309B" w:rsidP="007205F1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Przyjmuje się Program </w:t>
      </w:r>
      <w:r w:rsidR="004D2298">
        <w:rPr>
          <w:rFonts w:ascii="Times New Roman" w:hAnsi="Times New Roman"/>
          <w:sz w:val="24"/>
          <w:szCs w:val="24"/>
        </w:rPr>
        <w:t>Postępowania Ostrożnościowego</w:t>
      </w:r>
      <w:r>
        <w:rPr>
          <w:rFonts w:ascii="Times New Roman" w:hAnsi="Times New Roman"/>
          <w:sz w:val="24"/>
          <w:szCs w:val="24"/>
        </w:rPr>
        <w:t xml:space="preserve"> dla P</w:t>
      </w:r>
      <w:r w:rsidR="007E481D">
        <w:rPr>
          <w:rFonts w:ascii="Times New Roman" w:hAnsi="Times New Roman"/>
          <w:sz w:val="24"/>
          <w:szCs w:val="24"/>
        </w:rPr>
        <w:t>owiatu Gorzowskiego na lata 2015</w:t>
      </w:r>
      <w:r w:rsidR="00D32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32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E481D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, stanowiący załącznik do niniejszej uchwały.</w:t>
      </w:r>
    </w:p>
    <w:p w:rsidR="00B7309B" w:rsidRDefault="00B7309B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E2CDC" w:rsidRDefault="00B7309B" w:rsidP="007205F1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  <w:r w:rsidR="00112E88">
        <w:rPr>
          <w:rFonts w:ascii="Times New Roman" w:hAnsi="Times New Roman"/>
          <w:sz w:val="24"/>
          <w:szCs w:val="24"/>
        </w:rPr>
        <w:t xml:space="preserve"> </w:t>
      </w:r>
      <w:r w:rsidR="00B96E7C">
        <w:rPr>
          <w:rFonts w:ascii="Times New Roman" w:hAnsi="Times New Roman"/>
          <w:sz w:val="24"/>
          <w:szCs w:val="24"/>
        </w:rPr>
        <w:t xml:space="preserve">Traci moc Uchwała </w:t>
      </w:r>
      <w:r w:rsidR="007E481D">
        <w:rPr>
          <w:rFonts w:ascii="Times New Roman" w:hAnsi="Times New Roman"/>
          <w:sz w:val="24"/>
          <w:szCs w:val="24"/>
        </w:rPr>
        <w:t xml:space="preserve">Nr </w:t>
      </w:r>
      <w:r w:rsidR="00D95123">
        <w:rPr>
          <w:rFonts w:ascii="Times New Roman" w:hAnsi="Times New Roman"/>
          <w:sz w:val="24"/>
          <w:szCs w:val="24"/>
        </w:rPr>
        <w:t>27/V/2015</w:t>
      </w:r>
      <w:r w:rsidR="00BE2CDC">
        <w:rPr>
          <w:rFonts w:ascii="Times New Roman" w:hAnsi="Times New Roman"/>
          <w:sz w:val="24"/>
          <w:szCs w:val="24"/>
        </w:rPr>
        <w:t xml:space="preserve"> Rady Powiatu Gorzowskiego z dnia </w:t>
      </w:r>
      <w:r w:rsidR="00112E88">
        <w:rPr>
          <w:rFonts w:ascii="Times New Roman" w:hAnsi="Times New Roman"/>
          <w:sz w:val="24"/>
          <w:szCs w:val="24"/>
        </w:rPr>
        <w:br/>
      </w:r>
      <w:r w:rsidR="007E481D">
        <w:rPr>
          <w:rFonts w:ascii="Times New Roman" w:hAnsi="Times New Roman"/>
          <w:sz w:val="24"/>
          <w:szCs w:val="24"/>
        </w:rPr>
        <w:t>1</w:t>
      </w:r>
      <w:r w:rsidR="00D95123">
        <w:rPr>
          <w:rFonts w:ascii="Times New Roman" w:hAnsi="Times New Roman"/>
          <w:sz w:val="24"/>
          <w:szCs w:val="24"/>
        </w:rPr>
        <w:t>2</w:t>
      </w:r>
      <w:r w:rsidR="007E481D">
        <w:rPr>
          <w:rFonts w:ascii="Times New Roman" w:hAnsi="Times New Roman"/>
          <w:sz w:val="24"/>
          <w:szCs w:val="24"/>
        </w:rPr>
        <w:t xml:space="preserve"> </w:t>
      </w:r>
      <w:r w:rsidR="00D95123">
        <w:rPr>
          <w:rFonts w:ascii="Times New Roman" w:hAnsi="Times New Roman"/>
          <w:sz w:val="24"/>
          <w:szCs w:val="24"/>
        </w:rPr>
        <w:t>marca 2015</w:t>
      </w:r>
      <w:r w:rsidR="00B96E7C">
        <w:rPr>
          <w:rFonts w:ascii="Times New Roman" w:hAnsi="Times New Roman"/>
          <w:sz w:val="24"/>
          <w:szCs w:val="24"/>
        </w:rPr>
        <w:t xml:space="preserve"> </w:t>
      </w:r>
      <w:r w:rsidR="00BE2CDC">
        <w:rPr>
          <w:rFonts w:ascii="Times New Roman" w:hAnsi="Times New Roman"/>
          <w:sz w:val="24"/>
          <w:szCs w:val="24"/>
        </w:rPr>
        <w:t>r. w sprawie przyjęcia Programu Postępowania Ostrożnościowego dla P</w:t>
      </w:r>
      <w:r w:rsidR="00D95123">
        <w:rPr>
          <w:rFonts w:ascii="Times New Roman" w:hAnsi="Times New Roman"/>
          <w:sz w:val="24"/>
          <w:szCs w:val="24"/>
        </w:rPr>
        <w:t>owiatu Gorzowskiego na lata 2015-2044</w:t>
      </w:r>
      <w:r w:rsidR="00BE2CDC">
        <w:rPr>
          <w:rFonts w:ascii="Times New Roman" w:hAnsi="Times New Roman"/>
          <w:sz w:val="24"/>
          <w:szCs w:val="24"/>
        </w:rPr>
        <w:t>.</w:t>
      </w:r>
    </w:p>
    <w:p w:rsidR="00BE2CDC" w:rsidRDefault="00BE2CDC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7309B" w:rsidRDefault="00BE2CDC" w:rsidP="007205F1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</w:t>
      </w:r>
      <w:r w:rsidR="00B7309B">
        <w:rPr>
          <w:rFonts w:ascii="Times New Roman" w:hAnsi="Times New Roman"/>
          <w:sz w:val="24"/>
          <w:szCs w:val="24"/>
        </w:rPr>
        <w:t>Wykonanie uchwały powierza się Zarządowi Powiatu Gorzowskiego.</w:t>
      </w:r>
    </w:p>
    <w:p w:rsidR="00B7309B" w:rsidRDefault="00B7309B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7309B" w:rsidRDefault="00BE2CDC" w:rsidP="007205F1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 </w:t>
      </w:r>
      <w:r w:rsidR="00B7309B">
        <w:rPr>
          <w:rFonts w:ascii="Times New Roman" w:hAnsi="Times New Roman"/>
          <w:sz w:val="24"/>
          <w:szCs w:val="24"/>
        </w:rPr>
        <w:t>Uchwała w</w:t>
      </w:r>
      <w:r w:rsidR="00BF765E">
        <w:rPr>
          <w:rFonts w:ascii="Times New Roman" w:hAnsi="Times New Roman"/>
          <w:sz w:val="24"/>
          <w:szCs w:val="24"/>
        </w:rPr>
        <w:t>chodzi w życie z dniem podjęcia.</w:t>
      </w:r>
    </w:p>
    <w:p w:rsidR="00B7309B" w:rsidRDefault="00B7309B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7309B" w:rsidRDefault="00B7309B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7205F1" w:rsidRDefault="007205F1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7205F1" w:rsidRDefault="007205F1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205F1" w:rsidRDefault="007205F1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7205F1" w:rsidRDefault="007205F1" w:rsidP="007205F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7309B" w:rsidRDefault="00B7309B" w:rsidP="007205F1">
      <w:pPr>
        <w:spacing w:after="0" w:line="360" w:lineRule="auto"/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B96E7C" w:rsidRPr="00B96E7C" w:rsidRDefault="00B96E7C" w:rsidP="007205F1">
      <w:pPr>
        <w:spacing w:after="0" w:line="360" w:lineRule="auto"/>
        <w:ind w:left="4956" w:firstLine="709"/>
        <w:rPr>
          <w:rFonts w:ascii="Times New Roman" w:hAnsi="Times New Roman"/>
          <w:sz w:val="16"/>
          <w:szCs w:val="16"/>
        </w:rPr>
      </w:pPr>
    </w:p>
    <w:p w:rsidR="00B7309B" w:rsidRDefault="00B96E7C" w:rsidP="007205F1">
      <w:pPr>
        <w:spacing w:after="0" w:line="360" w:lineRule="auto"/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E481D">
        <w:rPr>
          <w:rFonts w:ascii="Times New Roman" w:hAnsi="Times New Roman"/>
          <w:sz w:val="24"/>
          <w:szCs w:val="24"/>
        </w:rPr>
        <w:t xml:space="preserve">      Roman Król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7309B" w:rsidRDefault="00B7309B" w:rsidP="001567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7309B" w:rsidRDefault="00B7309B" w:rsidP="001567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7309B" w:rsidRDefault="00B7309B" w:rsidP="001567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7309B" w:rsidRDefault="00B7309B" w:rsidP="00156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585E" w:rsidRDefault="00F9585E" w:rsidP="00156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309B" w:rsidRDefault="00B7309B" w:rsidP="00156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309B" w:rsidRDefault="00B7309B" w:rsidP="00156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05F1" w:rsidRDefault="007205F1" w:rsidP="00156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6E7C" w:rsidRDefault="00B96E7C" w:rsidP="00156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309B" w:rsidRDefault="00B7309B" w:rsidP="007205F1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B7309B" w:rsidRDefault="00B7309B" w:rsidP="007205F1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B7309B" w:rsidRPr="00F820F5" w:rsidRDefault="00B06186" w:rsidP="007205F1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3 pkt</w:t>
      </w:r>
      <w:r w:rsidR="00B7309B">
        <w:rPr>
          <w:rFonts w:ascii="Times New Roman" w:hAnsi="Times New Roman"/>
          <w:sz w:val="24"/>
          <w:szCs w:val="24"/>
        </w:rPr>
        <w:t xml:space="preserve"> 1 rozporządzenia Ministra Finansów z dnia 23 grudnia 2010</w:t>
      </w:r>
      <w:r>
        <w:rPr>
          <w:rFonts w:ascii="Times New Roman" w:hAnsi="Times New Roman"/>
          <w:sz w:val="24"/>
          <w:szCs w:val="24"/>
        </w:rPr>
        <w:t xml:space="preserve"> </w:t>
      </w:r>
      <w:r w:rsidR="00B7309B">
        <w:rPr>
          <w:rFonts w:ascii="Times New Roman" w:hAnsi="Times New Roman"/>
          <w:sz w:val="24"/>
          <w:szCs w:val="24"/>
        </w:rPr>
        <w:t>r.</w:t>
      </w:r>
      <w:r w:rsidR="00B7309B" w:rsidRPr="0088765B">
        <w:rPr>
          <w:rFonts w:ascii="Times New Roman" w:hAnsi="Times New Roman"/>
          <w:sz w:val="24"/>
          <w:szCs w:val="24"/>
        </w:rPr>
        <w:t xml:space="preserve"> </w:t>
      </w:r>
      <w:r w:rsidR="00B7309B">
        <w:rPr>
          <w:rFonts w:ascii="Times New Roman" w:hAnsi="Times New Roman"/>
          <w:sz w:val="24"/>
          <w:szCs w:val="24"/>
        </w:rPr>
        <w:t>w sprawie pożyczek z budżetu państwa udzielanych jedno</w:t>
      </w:r>
      <w:r w:rsidR="00642D10">
        <w:rPr>
          <w:rFonts w:ascii="Times New Roman" w:hAnsi="Times New Roman"/>
          <w:sz w:val="24"/>
          <w:szCs w:val="24"/>
        </w:rPr>
        <w:t xml:space="preserve">stkom samorządu terytorialnego </w:t>
      </w:r>
      <w:r w:rsidR="00B7309B">
        <w:rPr>
          <w:rFonts w:ascii="Times New Roman" w:hAnsi="Times New Roman"/>
          <w:sz w:val="24"/>
          <w:szCs w:val="24"/>
        </w:rPr>
        <w:t>w ramach postępowań ostrożnościowych lub naprawczych, do wniosku o udzielenie pożyczki z budżetu państwa dołącza się, w oryginale lub k</w:t>
      </w:r>
      <w:r w:rsidR="00642D10">
        <w:rPr>
          <w:rFonts w:ascii="Times New Roman" w:hAnsi="Times New Roman"/>
          <w:sz w:val="24"/>
          <w:szCs w:val="24"/>
        </w:rPr>
        <w:t xml:space="preserve">opii poświadczonej za zgodność </w:t>
      </w:r>
      <w:r w:rsidR="00B7309B">
        <w:rPr>
          <w:rFonts w:ascii="Times New Roman" w:hAnsi="Times New Roman"/>
          <w:sz w:val="24"/>
          <w:szCs w:val="24"/>
        </w:rPr>
        <w:t xml:space="preserve">z oryginałem uchwałę </w:t>
      </w:r>
      <w:r w:rsidR="00642D10">
        <w:rPr>
          <w:rFonts w:ascii="Times New Roman" w:hAnsi="Times New Roman"/>
          <w:sz w:val="24"/>
          <w:szCs w:val="24"/>
        </w:rPr>
        <w:br/>
      </w:r>
      <w:r w:rsidR="00B7309B">
        <w:rPr>
          <w:rFonts w:ascii="Times New Roman" w:hAnsi="Times New Roman"/>
          <w:sz w:val="24"/>
          <w:szCs w:val="24"/>
        </w:rPr>
        <w:t>w sprawie przyjęcia programu postępowania ostrożnościowego.</w:t>
      </w:r>
    </w:p>
    <w:p w:rsidR="00B7309B" w:rsidRPr="00F820F5" w:rsidRDefault="00B7309B" w:rsidP="00156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7F06" w:rsidRDefault="00437F06" w:rsidP="0015672F">
      <w:pPr>
        <w:spacing w:after="0" w:line="360" w:lineRule="auto"/>
      </w:pPr>
    </w:p>
    <w:sectPr w:rsidR="00437F06" w:rsidSect="00457A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09B"/>
    <w:rsid w:val="000230B9"/>
    <w:rsid w:val="000B3740"/>
    <w:rsid w:val="00112E88"/>
    <w:rsid w:val="0015672F"/>
    <w:rsid w:val="002C65DB"/>
    <w:rsid w:val="003700CA"/>
    <w:rsid w:val="00437F06"/>
    <w:rsid w:val="00457A96"/>
    <w:rsid w:val="00493CB2"/>
    <w:rsid w:val="004D2298"/>
    <w:rsid w:val="004E521E"/>
    <w:rsid w:val="004F620A"/>
    <w:rsid w:val="00580365"/>
    <w:rsid w:val="00642D10"/>
    <w:rsid w:val="0065155C"/>
    <w:rsid w:val="00707E08"/>
    <w:rsid w:val="007205F1"/>
    <w:rsid w:val="007C25FB"/>
    <w:rsid w:val="007E481D"/>
    <w:rsid w:val="008143EC"/>
    <w:rsid w:val="00B06186"/>
    <w:rsid w:val="00B7309B"/>
    <w:rsid w:val="00B96E7C"/>
    <w:rsid w:val="00BE2CDC"/>
    <w:rsid w:val="00BF765E"/>
    <w:rsid w:val="00C06608"/>
    <w:rsid w:val="00C17A37"/>
    <w:rsid w:val="00D32072"/>
    <w:rsid w:val="00D95123"/>
    <w:rsid w:val="00EA1F1A"/>
    <w:rsid w:val="00F9585E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m.tereszczyk</dc:creator>
  <cp:lastModifiedBy>Katarzyna Salamucha-Piątek</cp:lastModifiedBy>
  <cp:revision>38</cp:revision>
  <cp:lastPrinted>2015-05-06T09:29:00Z</cp:lastPrinted>
  <dcterms:created xsi:type="dcterms:W3CDTF">2014-02-28T07:19:00Z</dcterms:created>
  <dcterms:modified xsi:type="dcterms:W3CDTF">2015-05-06T13:24:00Z</dcterms:modified>
</cp:coreProperties>
</file>