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3C" w:rsidRPr="005C663C" w:rsidRDefault="005C663C" w:rsidP="005C663C">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C663C">
        <w:rPr>
          <w:rFonts w:ascii="Arial" w:eastAsia="Times New Roman" w:hAnsi="Arial" w:cs="Arial"/>
          <w:vanish/>
          <w:sz w:val="16"/>
          <w:szCs w:val="16"/>
          <w:lang w:eastAsia="pl-PL"/>
        </w:rPr>
        <w:t>Początek formularza</w:t>
      </w:r>
    </w:p>
    <w:p w:rsidR="005C663C" w:rsidRPr="005C663C" w:rsidRDefault="005C663C" w:rsidP="005C663C">
      <w:pPr>
        <w:spacing w:after="24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Ogłoszenie nr 591511-N-2019 z dnia 2019-08-30 r. </w:t>
      </w:r>
    </w:p>
    <w:p w:rsidR="005C663C" w:rsidRPr="005C663C" w:rsidRDefault="005C663C" w:rsidP="005C663C">
      <w:pPr>
        <w:spacing w:after="0" w:line="240" w:lineRule="auto"/>
        <w:jc w:val="center"/>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Powiat Gorzowski: „Przeliczenie wysokości szczegółowej osnowy wysokościowej, wysokości szczegółowej i pomiarowej osnowy poziomej oraz rzędnych szczegółów </w:t>
      </w:r>
      <w:proofErr w:type="spellStart"/>
      <w:r w:rsidRPr="005C663C">
        <w:rPr>
          <w:rFonts w:ascii="Times New Roman" w:eastAsia="Times New Roman" w:hAnsi="Times New Roman" w:cs="Times New Roman"/>
          <w:sz w:val="24"/>
          <w:szCs w:val="24"/>
          <w:lang w:eastAsia="pl-PL"/>
        </w:rPr>
        <w:t>sytuacyjno</w:t>
      </w:r>
      <w:proofErr w:type="spellEnd"/>
      <w:r w:rsidRPr="005C663C">
        <w:rPr>
          <w:rFonts w:ascii="Times New Roman" w:eastAsia="Times New Roman" w:hAnsi="Times New Roman" w:cs="Times New Roman"/>
          <w:sz w:val="24"/>
          <w:szCs w:val="24"/>
          <w:lang w:eastAsia="pl-PL"/>
        </w:rPr>
        <w:t xml:space="preserve"> – wysokościowych uwidocznionych w mapie numerycznej oraz w bazie dany GESUT i bazie BDOT500 , do państwowego układu wysokościowego Pl-EVRF2007-NH – na obszarze Powiatu Gorzowskiego”</w:t>
      </w:r>
      <w:r w:rsidRPr="005C663C">
        <w:rPr>
          <w:rFonts w:ascii="Times New Roman" w:eastAsia="Times New Roman" w:hAnsi="Times New Roman" w:cs="Times New Roman"/>
          <w:sz w:val="24"/>
          <w:szCs w:val="24"/>
          <w:lang w:eastAsia="pl-PL"/>
        </w:rPr>
        <w:br/>
        <w:t xml:space="preserve">OGŁOSZENIE O ZAMÓWIENIU - Usługi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Zamieszczanie ogłoszenia:</w:t>
      </w:r>
      <w:r w:rsidRPr="005C663C">
        <w:rPr>
          <w:rFonts w:ascii="Times New Roman" w:eastAsia="Times New Roman" w:hAnsi="Times New Roman" w:cs="Times New Roman"/>
          <w:sz w:val="24"/>
          <w:szCs w:val="24"/>
          <w:lang w:eastAsia="pl-PL"/>
        </w:rPr>
        <w:t xml:space="preserve"> Zamieszczanie obowiązkowe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Ogłoszenie dotyczy:</w:t>
      </w:r>
      <w:r w:rsidRPr="005C663C">
        <w:rPr>
          <w:rFonts w:ascii="Times New Roman" w:eastAsia="Times New Roman" w:hAnsi="Times New Roman" w:cs="Times New Roman"/>
          <w:sz w:val="24"/>
          <w:szCs w:val="24"/>
          <w:lang w:eastAsia="pl-PL"/>
        </w:rPr>
        <w:t xml:space="preserve"> Zamówienia publicznego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Nazwa projektu lub programu</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u w:val="single"/>
          <w:lang w:eastAsia="pl-PL"/>
        </w:rPr>
        <w:t>SEKCJA I: ZAMAWIAJĄCY</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Postępowanie przeprowadza centralny zamawiający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Informacje na temat podmiotu któremu zamawiający powierzył/powierzyli prowadzenie postępowania:</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Postępowanie jest przeprowadzane wspólnie przez zamawiających</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Informacje dodatkowe:</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lastRenderedPageBreak/>
        <w:t xml:space="preserve">I. 1) NAZWA I ADRES: </w:t>
      </w:r>
      <w:r w:rsidRPr="005C663C">
        <w:rPr>
          <w:rFonts w:ascii="Times New Roman" w:eastAsia="Times New Roman" w:hAnsi="Times New Roman" w:cs="Times New Roman"/>
          <w:sz w:val="24"/>
          <w:szCs w:val="24"/>
          <w:lang w:eastAsia="pl-PL"/>
        </w:rPr>
        <w:t xml:space="preserve">Powiat Gorzowski, krajowy numer identyfikacyjny 21096731400000, ul. ul. Józefa Pankiewicza  5-7 , 66-400  Gorzów Wielkopolski, woj. lubuskie, państwo Polska, tel. 95 7330400, 95 7330438, e-mail starostwo@powiatgorzowski.pl, p.szabat@powiatgorzowski.pl, faks 95 7330401. </w:t>
      </w:r>
      <w:r w:rsidRPr="005C663C">
        <w:rPr>
          <w:rFonts w:ascii="Times New Roman" w:eastAsia="Times New Roman" w:hAnsi="Times New Roman" w:cs="Times New Roman"/>
          <w:sz w:val="24"/>
          <w:szCs w:val="24"/>
          <w:lang w:eastAsia="pl-PL"/>
        </w:rPr>
        <w:br/>
        <w:t xml:space="preserve">Adres strony internetowej (URL): </w:t>
      </w:r>
      <w:r w:rsidRPr="005C663C">
        <w:rPr>
          <w:rFonts w:ascii="Times New Roman" w:eastAsia="Times New Roman" w:hAnsi="Times New Roman" w:cs="Times New Roman"/>
          <w:sz w:val="24"/>
          <w:szCs w:val="24"/>
          <w:lang w:eastAsia="pl-PL"/>
        </w:rPr>
        <w:br/>
        <w:t xml:space="preserve">Adres profilu nabywcy: </w:t>
      </w:r>
      <w:r w:rsidRPr="005C66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 2) RODZAJ ZAMAWIAJĄCEGO: </w:t>
      </w:r>
      <w:r w:rsidRPr="005C663C">
        <w:rPr>
          <w:rFonts w:ascii="Times New Roman" w:eastAsia="Times New Roman" w:hAnsi="Times New Roman" w:cs="Times New Roman"/>
          <w:sz w:val="24"/>
          <w:szCs w:val="24"/>
          <w:lang w:eastAsia="pl-PL"/>
        </w:rPr>
        <w:t xml:space="preserve">Jednostki organizacyjne administracji samorządowej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I.3) WSPÓLNE UDZIELANIE ZAMÓWIENIA </w:t>
      </w:r>
      <w:r w:rsidRPr="005C663C">
        <w:rPr>
          <w:rFonts w:ascii="Times New Roman" w:eastAsia="Times New Roman" w:hAnsi="Times New Roman" w:cs="Times New Roman"/>
          <w:b/>
          <w:bCs/>
          <w:i/>
          <w:iCs/>
          <w:sz w:val="24"/>
          <w:szCs w:val="24"/>
          <w:lang w:eastAsia="pl-PL"/>
        </w:rPr>
        <w:t>(jeżeli dotyczy)</w:t>
      </w:r>
      <w:r w:rsidRPr="005C663C">
        <w:rPr>
          <w:rFonts w:ascii="Times New Roman" w:eastAsia="Times New Roman" w:hAnsi="Times New Roman" w:cs="Times New Roman"/>
          <w:b/>
          <w:bCs/>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I.4) KOMUNIKACJA: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www.powiatgorzowski.pl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Oferty lub wnioski o dopuszczenie do udziału w postępowaniu należy przesyłać:</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Elektronicznie</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adres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Nie </w:t>
      </w:r>
      <w:r w:rsidRPr="005C663C">
        <w:rPr>
          <w:rFonts w:ascii="Times New Roman" w:eastAsia="Times New Roman" w:hAnsi="Times New Roman" w:cs="Times New Roman"/>
          <w:sz w:val="24"/>
          <w:szCs w:val="24"/>
          <w:lang w:eastAsia="pl-PL"/>
        </w:rPr>
        <w:br/>
        <w:t xml:space="preserve">Inny sposób: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Nie </w:t>
      </w:r>
      <w:r w:rsidRPr="005C663C">
        <w:rPr>
          <w:rFonts w:ascii="Times New Roman" w:eastAsia="Times New Roman" w:hAnsi="Times New Roman" w:cs="Times New Roman"/>
          <w:sz w:val="24"/>
          <w:szCs w:val="24"/>
          <w:lang w:eastAsia="pl-PL"/>
        </w:rPr>
        <w:br/>
        <w:t xml:space="preserve">Inny sposób: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lastRenderedPageBreak/>
        <w:br/>
        <w:t xml:space="preserve">Adres: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u w:val="single"/>
          <w:lang w:eastAsia="pl-PL"/>
        </w:rPr>
        <w:t xml:space="preserve">SEKCJA II: PRZEDMIOT ZAMÓWIENIA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II.1) Nazwa nadana zamówieniu przez zamawiającego: </w:t>
      </w:r>
      <w:r w:rsidRPr="005C663C">
        <w:rPr>
          <w:rFonts w:ascii="Times New Roman" w:eastAsia="Times New Roman" w:hAnsi="Times New Roman" w:cs="Times New Roman"/>
          <w:sz w:val="24"/>
          <w:szCs w:val="24"/>
          <w:lang w:eastAsia="pl-PL"/>
        </w:rPr>
        <w:t xml:space="preserve">„Przeliczenie wysokości szczegółowej osnowy wysokościowej, wysokości szczegółowej i pomiarowej osnowy poziomej oraz rzędnych szczegółów </w:t>
      </w:r>
      <w:proofErr w:type="spellStart"/>
      <w:r w:rsidRPr="005C663C">
        <w:rPr>
          <w:rFonts w:ascii="Times New Roman" w:eastAsia="Times New Roman" w:hAnsi="Times New Roman" w:cs="Times New Roman"/>
          <w:sz w:val="24"/>
          <w:szCs w:val="24"/>
          <w:lang w:eastAsia="pl-PL"/>
        </w:rPr>
        <w:t>sytuacyjno</w:t>
      </w:r>
      <w:proofErr w:type="spellEnd"/>
      <w:r w:rsidRPr="005C663C">
        <w:rPr>
          <w:rFonts w:ascii="Times New Roman" w:eastAsia="Times New Roman" w:hAnsi="Times New Roman" w:cs="Times New Roman"/>
          <w:sz w:val="24"/>
          <w:szCs w:val="24"/>
          <w:lang w:eastAsia="pl-PL"/>
        </w:rPr>
        <w:t xml:space="preserve"> – wysokościowych uwidocznionych w mapie numerycznej oraz w bazie dany GESUT i bazie BDOT500 , do państwowego układu wysokościowego Pl-EVRF2007-NH – na obszarze Powiatu Gorzowskiego”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Numer referencyjny: </w:t>
      </w:r>
      <w:r w:rsidRPr="005C663C">
        <w:rPr>
          <w:rFonts w:ascii="Times New Roman" w:eastAsia="Times New Roman" w:hAnsi="Times New Roman" w:cs="Times New Roman"/>
          <w:sz w:val="24"/>
          <w:szCs w:val="24"/>
          <w:lang w:eastAsia="pl-PL"/>
        </w:rPr>
        <w:t xml:space="preserve">IZP.272.09.2019.TCz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663C" w:rsidRPr="005C663C" w:rsidRDefault="005C663C" w:rsidP="005C663C">
      <w:pPr>
        <w:spacing w:after="0" w:line="240" w:lineRule="auto"/>
        <w:jc w:val="both"/>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II.2) Rodzaj zamówienia: </w:t>
      </w:r>
      <w:r w:rsidRPr="005C663C">
        <w:rPr>
          <w:rFonts w:ascii="Times New Roman" w:eastAsia="Times New Roman" w:hAnsi="Times New Roman" w:cs="Times New Roman"/>
          <w:sz w:val="24"/>
          <w:szCs w:val="24"/>
          <w:lang w:eastAsia="pl-PL"/>
        </w:rPr>
        <w:t xml:space="preserve">Usługi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II.3) Informacja o możliwości składania ofert częściowych</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Zamówienie podzielone jest na części: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Oferty lub wnioski o dopuszczenie do udziału w postępowaniu można składać w odniesieniu do:</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II.4) Krótki opis przedmiotu zamówienia </w:t>
      </w:r>
      <w:r w:rsidRPr="005C66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66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663C">
        <w:rPr>
          <w:rFonts w:ascii="Times New Roman" w:eastAsia="Times New Roman" w:hAnsi="Times New Roman" w:cs="Times New Roman"/>
          <w:sz w:val="24"/>
          <w:szCs w:val="24"/>
          <w:lang w:eastAsia="pl-PL"/>
        </w:rPr>
        <w:t xml:space="preserve">Przedmiotem zamówienia jest „Przeliczenie wysokości szczegółowej osnowy wysokościowej, wysokości szczegółowej i pomiarowej osnowy poziomej oraz rzędnych szczegółów </w:t>
      </w:r>
      <w:proofErr w:type="spellStart"/>
      <w:r w:rsidRPr="005C663C">
        <w:rPr>
          <w:rFonts w:ascii="Times New Roman" w:eastAsia="Times New Roman" w:hAnsi="Times New Roman" w:cs="Times New Roman"/>
          <w:sz w:val="24"/>
          <w:szCs w:val="24"/>
          <w:lang w:eastAsia="pl-PL"/>
        </w:rPr>
        <w:t>sytuacyjno</w:t>
      </w:r>
      <w:proofErr w:type="spellEnd"/>
      <w:r w:rsidRPr="005C663C">
        <w:rPr>
          <w:rFonts w:ascii="Times New Roman" w:eastAsia="Times New Roman" w:hAnsi="Times New Roman" w:cs="Times New Roman"/>
          <w:sz w:val="24"/>
          <w:szCs w:val="24"/>
          <w:lang w:eastAsia="pl-PL"/>
        </w:rPr>
        <w:t xml:space="preserve"> – wysokościowych uwidocznionych w mapie numerycznej oraz w bazie dany GESUT i bazie BDOT500 , do państwowego układu wysokościowego Pl-EVRF2007-NH – na obszarze Powiatu Gorzowskiego”. Do zakresu zamówienia w ramach niniejszej specyfikacji zalicza się: 1) przeliczenie wysokości punktów szczegółowej osnowy wysokościowej; 2) przeliczenie wysokości istniejących punktów szczegółowej osnowy poziomej oraz rzędnych szczegółów </w:t>
      </w:r>
      <w:proofErr w:type="spellStart"/>
      <w:r w:rsidRPr="005C663C">
        <w:rPr>
          <w:rFonts w:ascii="Times New Roman" w:eastAsia="Times New Roman" w:hAnsi="Times New Roman" w:cs="Times New Roman"/>
          <w:sz w:val="24"/>
          <w:szCs w:val="24"/>
          <w:lang w:eastAsia="pl-PL"/>
        </w:rPr>
        <w:t>sytuacyjno</w:t>
      </w:r>
      <w:proofErr w:type="spellEnd"/>
      <w:r w:rsidRPr="005C663C">
        <w:rPr>
          <w:rFonts w:ascii="Times New Roman" w:eastAsia="Times New Roman" w:hAnsi="Times New Roman" w:cs="Times New Roman"/>
          <w:sz w:val="24"/>
          <w:szCs w:val="24"/>
          <w:lang w:eastAsia="pl-PL"/>
        </w:rPr>
        <w:t xml:space="preserve"> – wysokościowych uwidocznionych na mapie zasadniczej i w bazach danych GESUT i BDOT500 dla obszaru Powiatu gorzowskiego do państwowego układu wysokościowego PL-EVRF2007-NH; 3) </w:t>
      </w:r>
      <w:r w:rsidRPr="005C663C">
        <w:rPr>
          <w:rFonts w:ascii="Times New Roman" w:eastAsia="Times New Roman" w:hAnsi="Times New Roman" w:cs="Times New Roman"/>
          <w:sz w:val="24"/>
          <w:szCs w:val="24"/>
          <w:lang w:eastAsia="pl-PL"/>
        </w:rPr>
        <w:lastRenderedPageBreak/>
        <w:t xml:space="preserve">weryfikację zgodności zamówienia ze Specyfikacją Istotnych Warunków Zamówienia. Szczegółowy opis przedmiotu zamówienia został opisany w załączniku 8 do SIWZ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II.5) Główny kod CPV: </w:t>
      </w:r>
      <w:r w:rsidRPr="005C663C">
        <w:rPr>
          <w:rFonts w:ascii="Times New Roman" w:eastAsia="Times New Roman" w:hAnsi="Times New Roman" w:cs="Times New Roman"/>
          <w:sz w:val="24"/>
          <w:szCs w:val="24"/>
          <w:lang w:eastAsia="pl-PL"/>
        </w:rPr>
        <w:t xml:space="preserve">71300000-1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Dodatkowe kody CPV:</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II.6) Całkowita wartość zamówienia </w:t>
      </w:r>
      <w:r w:rsidRPr="005C663C">
        <w:rPr>
          <w:rFonts w:ascii="Times New Roman" w:eastAsia="Times New Roman" w:hAnsi="Times New Roman" w:cs="Times New Roman"/>
          <w:i/>
          <w:iCs/>
          <w:sz w:val="24"/>
          <w:szCs w:val="24"/>
          <w:lang w:eastAsia="pl-PL"/>
        </w:rPr>
        <w:t>(jeżeli zamawiający podaje informacje o wartości zamówienia)</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Wartość bez VAT: </w:t>
      </w:r>
      <w:r w:rsidRPr="005C663C">
        <w:rPr>
          <w:rFonts w:ascii="Times New Roman" w:eastAsia="Times New Roman" w:hAnsi="Times New Roman" w:cs="Times New Roman"/>
          <w:sz w:val="24"/>
          <w:szCs w:val="24"/>
          <w:lang w:eastAsia="pl-PL"/>
        </w:rPr>
        <w:br/>
        <w:t xml:space="preserve">Waluta: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C663C">
        <w:rPr>
          <w:rFonts w:ascii="Times New Roman" w:eastAsia="Times New Roman" w:hAnsi="Times New Roman" w:cs="Times New Roman"/>
          <w:b/>
          <w:bCs/>
          <w:sz w:val="24"/>
          <w:szCs w:val="24"/>
          <w:lang w:eastAsia="pl-PL"/>
        </w:rPr>
        <w:t>Pzp</w:t>
      </w:r>
      <w:proofErr w:type="spellEnd"/>
      <w:r w:rsidRPr="005C663C">
        <w:rPr>
          <w:rFonts w:ascii="Times New Roman" w:eastAsia="Times New Roman" w:hAnsi="Times New Roman" w:cs="Times New Roman"/>
          <w:b/>
          <w:bCs/>
          <w:sz w:val="24"/>
          <w:szCs w:val="24"/>
          <w:lang w:eastAsia="pl-PL"/>
        </w:rPr>
        <w:t xml:space="preserve">: </w:t>
      </w: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miesiącach:   </w:t>
      </w:r>
      <w:r w:rsidRPr="005C663C">
        <w:rPr>
          <w:rFonts w:ascii="Times New Roman" w:eastAsia="Times New Roman" w:hAnsi="Times New Roman" w:cs="Times New Roman"/>
          <w:i/>
          <w:iCs/>
          <w:sz w:val="24"/>
          <w:szCs w:val="24"/>
          <w:lang w:eastAsia="pl-PL"/>
        </w:rPr>
        <w:t xml:space="preserve"> lub </w:t>
      </w:r>
      <w:r w:rsidRPr="005C663C">
        <w:rPr>
          <w:rFonts w:ascii="Times New Roman" w:eastAsia="Times New Roman" w:hAnsi="Times New Roman" w:cs="Times New Roman"/>
          <w:b/>
          <w:bCs/>
          <w:sz w:val="24"/>
          <w:szCs w:val="24"/>
          <w:lang w:eastAsia="pl-PL"/>
        </w:rPr>
        <w:t>dniach:</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i/>
          <w:iCs/>
          <w:sz w:val="24"/>
          <w:szCs w:val="24"/>
          <w:lang w:eastAsia="pl-PL"/>
        </w:rPr>
        <w:t>lub</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data rozpoczęcia: </w:t>
      </w:r>
      <w:r w:rsidRPr="005C663C">
        <w:rPr>
          <w:rFonts w:ascii="Times New Roman" w:eastAsia="Times New Roman" w:hAnsi="Times New Roman" w:cs="Times New Roman"/>
          <w:sz w:val="24"/>
          <w:szCs w:val="24"/>
          <w:lang w:eastAsia="pl-PL"/>
        </w:rPr>
        <w:t> </w:t>
      </w:r>
      <w:r w:rsidRPr="005C663C">
        <w:rPr>
          <w:rFonts w:ascii="Times New Roman" w:eastAsia="Times New Roman" w:hAnsi="Times New Roman" w:cs="Times New Roman"/>
          <w:i/>
          <w:iCs/>
          <w:sz w:val="24"/>
          <w:szCs w:val="24"/>
          <w:lang w:eastAsia="pl-PL"/>
        </w:rPr>
        <w:t xml:space="preserve"> lub </w:t>
      </w:r>
      <w:r w:rsidRPr="005C663C">
        <w:rPr>
          <w:rFonts w:ascii="Times New Roman" w:eastAsia="Times New Roman" w:hAnsi="Times New Roman" w:cs="Times New Roman"/>
          <w:b/>
          <w:bCs/>
          <w:sz w:val="24"/>
          <w:szCs w:val="24"/>
          <w:lang w:eastAsia="pl-PL"/>
        </w:rPr>
        <w:t xml:space="preserve">zakończenia: </w:t>
      </w:r>
      <w:r w:rsidRPr="005C663C">
        <w:rPr>
          <w:rFonts w:ascii="Times New Roman" w:eastAsia="Times New Roman" w:hAnsi="Times New Roman" w:cs="Times New Roman"/>
          <w:sz w:val="24"/>
          <w:szCs w:val="24"/>
          <w:lang w:eastAsia="pl-PL"/>
        </w:rPr>
        <w:t xml:space="preserve">2020-06-30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II.9) Informacje dodatkowe: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III.1) WARUNKI UDZIAŁU W POSTĘPOWANIU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Określenie warunków: kompetencji lub uprawnień do prowadzenia określonej działalności zawodowej, o ile wynika to z odrębnych przepisów – brak warunków; </w:t>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III.1.2) Sytuacja finansowa lub ekonomiczna </w:t>
      </w:r>
      <w:r w:rsidRPr="005C663C">
        <w:rPr>
          <w:rFonts w:ascii="Times New Roman" w:eastAsia="Times New Roman" w:hAnsi="Times New Roman" w:cs="Times New Roman"/>
          <w:sz w:val="24"/>
          <w:szCs w:val="24"/>
          <w:lang w:eastAsia="pl-PL"/>
        </w:rPr>
        <w:br/>
        <w:t xml:space="preserve">Określenie warunków: O uzyskanie zamówienia mogą się ubiegać podmioty, które ubezpieczone są od odpowiedzialności cywilnej w zakresie prowadzonej działalności związanej z przedmiotem zamówienia na sumę gwarancyjną w wysokości co najmniej 200 000,00 PLN (słownie: dwieście tysięcy złotych). W przypadku Wykonawców wspólnie ubiegających się o udzielenie zamówienia, powyższy warunek Wykonawcy muszą spełniać łącznie. </w:t>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III.1.3) Zdolność techniczna lub zawodowa </w:t>
      </w:r>
      <w:r w:rsidRPr="005C663C">
        <w:rPr>
          <w:rFonts w:ascii="Times New Roman" w:eastAsia="Times New Roman" w:hAnsi="Times New Roman" w:cs="Times New Roman"/>
          <w:sz w:val="24"/>
          <w:szCs w:val="24"/>
          <w:lang w:eastAsia="pl-PL"/>
        </w:rPr>
        <w:br/>
        <w:t xml:space="preserve">Określenie warunków: O uzyskanie zamówienia mogą ubiegać się podmioty posiadające doświadczenie polegające na wykonaniu w okresie ostatnich 3 lat przed upływem terminu składania ofert, a jeżeli okres prowadzenia działalności jest krótszy - w tym okresie: - wykonane należycie, zgodnie z przepisami i prawidłowo ukończone co najmniej 2 usługi, polegające na modernizacji osnowy szczegółowej (w tym nadzoru technicznego nad tego typu </w:t>
      </w:r>
      <w:r w:rsidRPr="005C663C">
        <w:rPr>
          <w:rFonts w:ascii="Times New Roman" w:eastAsia="Times New Roman" w:hAnsi="Times New Roman" w:cs="Times New Roman"/>
          <w:sz w:val="24"/>
          <w:szCs w:val="24"/>
          <w:lang w:eastAsia="pl-PL"/>
        </w:rPr>
        <w:lastRenderedPageBreak/>
        <w:t xml:space="preserve">pracami), modernizacji baz w systemie EWMAPA (w tym nadzoru technicznego nad tego typu pracami) o wartości 100.000 zł każda W przypadku Wykonawców wspólnie ubiegających się o udzielenie zamówienia, powyższy warunek Wykonawcy muszą spełniać łącznie. b) O uzyskanie zamówienia mogą ubiegać się podmioty dysponujące następującymi osobami niezbędnymi do realizacji zamówienia: - co najmniej 1 osobą uprawioną do kierowania pracami geodezyjnymi zgodnie z ustawą z dnia 17 maja 1989 r. Prawo geodezyjne i kartograficzne (tj. Dz.U. z 2019 r., poz.725) w zakresie 3 – geodezyjne pomiary podstawowe. </w:t>
      </w:r>
      <w:r w:rsidRPr="005C66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663C">
        <w:rPr>
          <w:rFonts w:ascii="Times New Roman" w:eastAsia="Times New Roman" w:hAnsi="Times New Roman" w:cs="Times New Roman"/>
          <w:sz w:val="24"/>
          <w:szCs w:val="24"/>
          <w:lang w:eastAsia="pl-PL"/>
        </w:rPr>
        <w:br/>
        <w:t xml:space="preserve">Informacje dodatkowe: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III.2) PODSTAWY WYKLUCZENIA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C663C">
        <w:rPr>
          <w:rFonts w:ascii="Times New Roman" w:eastAsia="Times New Roman" w:hAnsi="Times New Roman" w:cs="Times New Roman"/>
          <w:b/>
          <w:bCs/>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663C">
        <w:rPr>
          <w:rFonts w:ascii="Times New Roman" w:eastAsia="Times New Roman" w:hAnsi="Times New Roman" w:cs="Times New Roman"/>
          <w:b/>
          <w:bCs/>
          <w:sz w:val="24"/>
          <w:szCs w:val="24"/>
          <w:lang w:eastAsia="pl-PL"/>
        </w:rPr>
        <w:t>Pzp</w:t>
      </w:r>
      <w:proofErr w:type="spellEnd"/>
      <w:r w:rsidRPr="005C66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C663C">
        <w:rPr>
          <w:rFonts w:ascii="Times New Roman" w:eastAsia="Times New Roman" w:hAnsi="Times New Roman" w:cs="Times New Roman"/>
          <w:sz w:val="24"/>
          <w:szCs w:val="24"/>
          <w:lang w:eastAsia="pl-PL"/>
        </w:rPr>
        <w:t>Pzp</w:t>
      </w:r>
      <w:proofErr w:type="spellEnd"/>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663C">
        <w:rPr>
          <w:rFonts w:ascii="Times New Roman" w:eastAsia="Times New Roman" w:hAnsi="Times New Roman" w:cs="Times New Roman"/>
          <w:sz w:val="24"/>
          <w:szCs w:val="24"/>
          <w:lang w:eastAsia="pl-PL"/>
        </w:rPr>
        <w:br/>
        <w:t xml:space="preserve">Tak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Oświadczenie o spełnianiu kryteriów selekcji </w:t>
      </w:r>
      <w:r w:rsidRPr="005C663C">
        <w:rPr>
          <w:rFonts w:ascii="Times New Roman" w:eastAsia="Times New Roman" w:hAnsi="Times New Roman" w:cs="Times New Roman"/>
          <w:sz w:val="24"/>
          <w:szCs w:val="24"/>
          <w:lang w:eastAsia="pl-PL"/>
        </w:rPr>
        <w:br/>
        <w:t xml:space="preserve">Nie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Oświadczenie wykonawcy (Załącznik nr 6) o przynależności albo braku przynależności do tej samej grupy kapitałowej co inni wykonawcy którzy złożyli odrębne oferty w postepowaniu; w przypadku przynależności do tej samej grupy kapitałowej wykonawca może złożyć wraz z oświadczeniem dokumenty bądź informacje potwierdzające, że powiązania z innym wykonawcą nie prowadzą do zakłócenia konkurencji w postępowaniu.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lastRenderedPageBreak/>
        <w:t>III.5.1) W ZAKRESIE SPEŁNIANIA WARUNKÓW UDZIAŁU W POSTĘPOWANIU:</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Opłaconą polisę o odpowiedzialności cywilnej w zakresie prowadzonej działalności związanej z przedmiotem zamówienia na sumę gwarancyjną w wysokości co najmniej 200 000,00 zł Wykaz wykonanych w okresie ostatnich 3 lat przed upływem terminu składania ofert, a jeżeli okres prowadzenia działalności jest krótszy - w tym okresie: co najmniej 2 usług polegające na modernizacji osnowy szczegółowej (w tym nadzoru technicznego nad tego typu pracami), modernizacji baz w systemie EWMAPA (w tym nadzoru technicznego nad tego typu pracami) o wartości 100.000 zł każda. Do wykazu należy załączyć referencje lub inne dokumenty potwierdzające że usługi zostały wykonane należycie (załącznik nr 5) 2) wykaz osób (załącznik nr 4) przewidzianych do realizacji zamówienia wraz z oświadczeniem, iż osoby wskazane w wykazie posiadają stosowne uprawnienia niezbędne do realizacji zamówienia; do oświadczenia należy załączyć dokumenty potwierdzające kwalifikacje zawodowe, w tym dokumenty o nadaniu stosownych uprawnień.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III.5.2) W ZAKRESIE KRYTERIÓW SELEKCJI:</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III.7) INNE DOKUMENTY NIE WYMIENIONE W pkt III.3) - III.6)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u w:val="single"/>
          <w:lang w:eastAsia="pl-PL"/>
        </w:rPr>
        <w:t xml:space="preserve">SEKCJA IV: PROCEDURA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 xml:space="preserve">IV.1) OPIS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IV.1.1) Tryb udzielenia zamówienia: </w:t>
      </w:r>
      <w:r w:rsidRPr="005C663C">
        <w:rPr>
          <w:rFonts w:ascii="Times New Roman" w:eastAsia="Times New Roman" w:hAnsi="Times New Roman" w:cs="Times New Roman"/>
          <w:sz w:val="24"/>
          <w:szCs w:val="24"/>
          <w:lang w:eastAsia="pl-PL"/>
        </w:rPr>
        <w:t xml:space="preserve">Przetarg nieograniczony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IV.1.2) Zamawiający żąda wniesienia wadium:</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Informacja na temat wadium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IV.1.3) Przewiduje się udzielenie zaliczek na poczet wykonania zamówienia:</w:t>
      </w:r>
      <w:r w:rsidRPr="005C663C">
        <w:rPr>
          <w:rFonts w:ascii="Times New Roman" w:eastAsia="Times New Roman" w:hAnsi="Times New Roman" w:cs="Times New Roman"/>
          <w:sz w:val="24"/>
          <w:szCs w:val="24"/>
          <w:lang w:eastAsia="pl-PL"/>
        </w:rPr>
        <w:t xml:space="preserv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Należy podać informacje na temat udzielania zaliczek: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663C">
        <w:rPr>
          <w:rFonts w:ascii="Times New Roman" w:eastAsia="Times New Roman" w:hAnsi="Times New Roman" w:cs="Times New Roman"/>
          <w:sz w:val="24"/>
          <w:szCs w:val="24"/>
          <w:lang w:eastAsia="pl-PL"/>
        </w:rPr>
        <w:br/>
        <w:t xml:space="preserve">Nie </w:t>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IV.1.5.) Wymaga się złożenia oferty wariantowej: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Nie </w:t>
      </w:r>
      <w:r w:rsidRPr="005C663C">
        <w:rPr>
          <w:rFonts w:ascii="Times New Roman" w:eastAsia="Times New Roman" w:hAnsi="Times New Roman" w:cs="Times New Roman"/>
          <w:sz w:val="24"/>
          <w:szCs w:val="24"/>
          <w:lang w:eastAsia="pl-PL"/>
        </w:rPr>
        <w:br/>
        <w:t xml:space="preserve">Dopuszcza się złożenie oferty wariantowej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lastRenderedPageBreak/>
        <w:br/>
      </w:r>
      <w:r w:rsidRPr="005C66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Liczba wykonawców   </w:t>
      </w:r>
      <w:r w:rsidRPr="005C663C">
        <w:rPr>
          <w:rFonts w:ascii="Times New Roman" w:eastAsia="Times New Roman" w:hAnsi="Times New Roman" w:cs="Times New Roman"/>
          <w:sz w:val="24"/>
          <w:szCs w:val="24"/>
          <w:lang w:eastAsia="pl-PL"/>
        </w:rPr>
        <w:br/>
        <w:t xml:space="preserve">Przewidywana minimalna liczba wykonawców </w:t>
      </w:r>
      <w:r w:rsidRPr="005C663C">
        <w:rPr>
          <w:rFonts w:ascii="Times New Roman" w:eastAsia="Times New Roman" w:hAnsi="Times New Roman" w:cs="Times New Roman"/>
          <w:sz w:val="24"/>
          <w:szCs w:val="24"/>
          <w:lang w:eastAsia="pl-PL"/>
        </w:rPr>
        <w:br/>
        <w:t xml:space="preserve">Maksymalna liczba wykonawców   </w:t>
      </w:r>
      <w:r w:rsidRPr="005C663C">
        <w:rPr>
          <w:rFonts w:ascii="Times New Roman" w:eastAsia="Times New Roman" w:hAnsi="Times New Roman" w:cs="Times New Roman"/>
          <w:sz w:val="24"/>
          <w:szCs w:val="24"/>
          <w:lang w:eastAsia="pl-PL"/>
        </w:rPr>
        <w:br/>
        <w:t xml:space="preserve">Kryteria selekcji wykonawców: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IV.1.7) Informacje na temat umowy ramowej lub dynamicznego systemu zakupów: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Umowa ramowa będzie zawarta: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Czy przewiduje się ograniczenie liczby uczestników umowy ramowej: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Przewidziana maksymalna liczba uczestników umowy ramowej: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Zamówienie obejmuje ustanowienie dynamicznego systemu zakupów: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IV.1.8) Aukcja elektroniczna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Przewidziane jest przeprowadzenie aukcji elektronicznej </w:t>
      </w:r>
      <w:r w:rsidRPr="005C663C">
        <w:rPr>
          <w:rFonts w:ascii="Times New Roman" w:eastAsia="Times New Roman" w:hAnsi="Times New Roman" w:cs="Times New Roman"/>
          <w:i/>
          <w:iCs/>
          <w:sz w:val="24"/>
          <w:szCs w:val="24"/>
          <w:lang w:eastAsia="pl-PL"/>
        </w:rPr>
        <w:t xml:space="preserve">(przetarg nieograniczony, przetarg ograniczony, negocjacje z ogłoszeniem) </w:t>
      </w:r>
      <w:r w:rsidRPr="005C663C">
        <w:rPr>
          <w:rFonts w:ascii="Times New Roman" w:eastAsia="Times New Roman" w:hAnsi="Times New Roman" w:cs="Times New Roman"/>
          <w:sz w:val="24"/>
          <w:szCs w:val="24"/>
          <w:lang w:eastAsia="pl-PL"/>
        </w:rPr>
        <w:br/>
        <w:t xml:space="preserve">Należy podać adres strony internetowej, na której aukcja będzie prowadzona: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663C">
        <w:rPr>
          <w:rFonts w:ascii="Times New Roman" w:eastAsia="Times New Roman" w:hAnsi="Times New Roman" w:cs="Times New Roman"/>
          <w:sz w:val="24"/>
          <w:szCs w:val="24"/>
          <w:lang w:eastAsia="pl-PL"/>
        </w:rPr>
        <w:br/>
        <w:t xml:space="preserve">Informacje dotyczące przebiegu aukcji elektronicznej: </w:t>
      </w:r>
      <w:r w:rsidRPr="005C66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66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C663C">
        <w:rPr>
          <w:rFonts w:ascii="Times New Roman" w:eastAsia="Times New Roman" w:hAnsi="Times New Roman" w:cs="Times New Roman"/>
          <w:sz w:val="24"/>
          <w:szCs w:val="24"/>
          <w:lang w:eastAsia="pl-PL"/>
        </w:rPr>
        <w:br/>
        <w:t xml:space="preserve">Informacje o liczbie etapów aukcji elektronicznej i czasie ich trwania: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t xml:space="preserve">Czas trwania: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C663C">
        <w:rPr>
          <w:rFonts w:ascii="Times New Roman" w:eastAsia="Times New Roman" w:hAnsi="Times New Roman" w:cs="Times New Roman"/>
          <w:sz w:val="24"/>
          <w:szCs w:val="24"/>
          <w:lang w:eastAsia="pl-PL"/>
        </w:rPr>
        <w:br/>
        <w:t xml:space="preserve">Warunki zamknięcia aukcji elektronicznej: </w:t>
      </w:r>
      <w:r w:rsidRPr="005C663C">
        <w:rPr>
          <w:rFonts w:ascii="Times New Roman" w:eastAsia="Times New Roman" w:hAnsi="Times New Roman" w:cs="Times New Roman"/>
          <w:sz w:val="24"/>
          <w:szCs w:val="24"/>
          <w:lang w:eastAsia="pl-PL"/>
        </w:rPr>
        <w:br/>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IV.2) KRYTERIA OCENY OFERT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IV.2.1) Kryteria oceny ofert: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IV.2.2) Kryteria</w:t>
      </w:r>
      <w:r w:rsidRPr="005C66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C663C" w:rsidRPr="005C663C" w:rsidTr="005C663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Znaczenie</w:t>
            </w:r>
          </w:p>
        </w:tc>
      </w:tr>
      <w:tr w:rsidR="005C663C" w:rsidRPr="005C663C" w:rsidTr="005C663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60,00</w:t>
            </w:r>
          </w:p>
        </w:tc>
      </w:tr>
      <w:tr w:rsidR="005C663C" w:rsidRPr="005C663C" w:rsidTr="005C663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20,00</w:t>
            </w:r>
          </w:p>
        </w:tc>
      </w:tr>
      <w:tr w:rsidR="005C663C" w:rsidRPr="005C663C" w:rsidTr="005C663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20,00</w:t>
            </w:r>
          </w:p>
        </w:tc>
      </w:tr>
    </w:tbl>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663C">
        <w:rPr>
          <w:rFonts w:ascii="Times New Roman" w:eastAsia="Times New Roman" w:hAnsi="Times New Roman" w:cs="Times New Roman"/>
          <w:b/>
          <w:bCs/>
          <w:sz w:val="24"/>
          <w:szCs w:val="24"/>
          <w:lang w:eastAsia="pl-PL"/>
        </w:rPr>
        <w:t>Pzp</w:t>
      </w:r>
      <w:proofErr w:type="spellEnd"/>
      <w:r w:rsidRPr="005C663C">
        <w:rPr>
          <w:rFonts w:ascii="Times New Roman" w:eastAsia="Times New Roman" w:hAnsi="Times New Roman" w:cs="Times New Roman"/>
          <w:b/>
          <w:bCs/>
          <w:sz w:val="24"/>
          <w:szCs w:val="24"/>
          <w:lang w:eastAsia="pl-PL"/>
        </w:rPr>
        <w:t xml:space="preserve"> </w:t>
      </w:r>
      <w:r w:rsidRPr="005C663C">
        <w:rPr>
          <w:rFonts w:ascii="Times New Roman" w:eastAsia="Times New Roman" w:hAnsi="Times New Roman" w:cs="Times New Roman"/>
          <w:sz w:val="24"/>
          <w:szCs w:val="24"/>
          <w:lang w:eastAsia="pl-PL"/>
        </w:rPr>
        <w:t xml:space="preserve">(przetarg nieograniczony) </w:t>
      </w:r>
      <w:r w:rsidRPr="005C663C">
        <w:rPr>
          <w:rFonts w:ascii="Times New Roman" w:eastAsia="Times New Roman" w:hAnsi="Times New Roman" w:cs="Times New Roman"/>
          <w:sz w:val="24"/>
          <w:szCs w:val="24"/>
          <w:lang w:eastAsia="pl-PL"/>
        </w:rPr>
        <w:br/>
        <w:t xml:space="preserve">Tak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IV.3) Negocjacje z ogłoszeniem, dialog konkurencyjny, partnerstwo innowacyjne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IV.3.1) Informacje na temat negocjacji z ogłoszeniem</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Minimalne wymagania, które muszą spełniać wszystkie oferty: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C663C">
        <w:rPr>
          <w:rFonts w:ascii="Times New Roman" w:eastAsia="Times New Roman" w:hAnsi="Times New Roman" w:cs="Times New Roman"/>
          <w:sz w:val="24"/>
          <w:szCs w:val="24"/>
          <w:lang w:eastAsia="pl-PL"/>
        </w:rPr>
        <w:br/>
        <w:t xml:space="preserve">Przewidziany jest podział negocjacji na etapy w celu ograniczenia liczby ofert: </w:t>
      </w:r>
      <w:r w:rsidRPr="005C663C">
        <w:rPr>
          <w:rFonts w:ascii="Times New Roman" w:eastAsia="Times New Roman" w:hAnsi="Times New Roman" w:cs="Times New Roman"/>
          <w:sz w:val="24"/>
          <w:szCs w:val="24"/>
          <w:lang w:eastAsia="pl-PL"/>
        </w:rPr>
        <w:br/>
        <w:t xml:space="preserve">Należy podać informacje na temat etapów negocjacji (w tym liczbę etapów):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IV.3.2) Informacje na temat dialogu konkurencyjnego</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Wstępny harmonogram postępowania: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Podział dialogu na etapy w celu ograniczenia liczby rozwiązań: </w:t>
      </w:r>
      <w:r w:rsidRPr="005C663C">
        <w:rPr>
          <w:rFonts w:ascii="Times New Roman" w:eastAsia="Times New Roman" w:hAnsi="Times New Roman" w:cs="Times New Roman"/>
          <w:sz w:val="24"/>
          <w:szCs w:val="24"/>
          <w:lang w:eastAsia="pl-PL"/>
        </w:rPr>
        <w:br/>
        <w:t xml:space="preserve">Należy podać informacje na temat etapów dialogu: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IV.3.3) Informacje na temat partnerstwa innowacyjnego</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t xml:space="preserve">Elementy opisu przedmiotu zamówienia definiujące minimalne wymagania, którym muszą </w:t>
      </w:r>
      <w:r w:rsidRPr="005C663C">
        <w:rPr>
          <w:rFonts w:ascii="Times New Roman" w:eastAsia="Times New Roman" w:hAnsi="Times New Roman" w:cs="Times New Roman"/>
          <w:sz w:val="24"/>
          <w:szCs w:val="24"/>
          <w:lang w:eastAsia="pl-PL"/>
        </w:rPr>
        <w:lastRenderedPageBreak/>
        <w:t xml:space="preserve">odpowiadać wszystkie oferty: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Informacje dodatkowe: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IV.4) Licytacja elektroniczna </w:t>
      </w:r>
      <w:r w:rsidRPr="005C663C">
        <w:rPr>
          <w:rFonts w:ascii="Times New Roman" w:eastAsia="Times New Roman" w:hAnsi="Times New Roman" w:cs="Times New Roman"/>
          <w:sz w:val="24"/>
          <w:szCs w:val="24"/>
          <w:lang w:eastAsia="pl-PL"/>
        </w:rPr>
        <w:br/>
        <w:t xml:space="preserve">Adres strony internetowej, na której będzie prowadzona licytacja elektroniczna: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Informacje o liczbie etapów licytacji elektronicznej i czasie ich trwania: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Czas trwania: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Termin składania wniosków o dopuszczenie do udziału w licytacji elektronicznej: </w:t>
      </w:r>
      <w:r w:rsidRPr="005C663C">
        <w:rPr>
          <w:rFonts w:ascii="Times New Roman" w:eastAsia="Times New Roman" w:hAnsi="Times New Roman" w:cs="Times New Roman"/>
          <w:sz w:val="24"/>
          <w:szCs w:val="24"/>
          <w:lang w:eastAsia="pl-PL"/>
        </w:rPr>
        <w:br/>
        <w:t xml:space="preserve">Data: godzina: </w:t>
      </w:r>
      <w:r w:rsidRPr="005C663C">
        <w:rPr>
          <w:rFonts w:ascii="Times New Roman" w:eastAsia="Times New Roman" w:hAnsi="Times New Roman" w:cs="Times New Roman"/>
          <w:sz w:val="24"/>
          <w:szCs w:val="24"/>
          <w:lang w:eastAsia="pl-PL"/>
        </w:rPr>
        <w:br/>
        <w:t xml:space="preserve">Termin otwarcia licytacji elektronicznej: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t xml:space="preserve">Termin i warunki zamknięcia licytacji elektronicznej: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t xml:space="preserve">Wymagania dotyczące zabezpieczenia należytego wykonania umowy: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sz w:val="24"/>
          <w:szCs w:val="24"/>
          <w:lang w:eastAsia="pl-PL"/>
        </w:rPr>
        <w:br/>
        <w:t xml:space="preserve">Informacje dodatkowe: </w:t>
      </w:r>
    </w:p>
    <w:p w:rsidR="005C663C" w:rsidRPr="005C663C" w:rsidRDefault="005C663C" w:rsidP="005C663C">
      <w:pPr>
        <w:spacing w:after="0" w:line="240" w:lineRule="auto"/>
        <w:rPr>
          <w:rFonts w:ascii="Times New Roman" w:eastAsia="Times New Roman" w:hAnsi="Times New Roman" w:cs="Times New Roman"/>
          <w:sz w:val="24"/>
          <w:szCs w:val="24"/>
          <w:lang w:eastAsia="pl-PL"/>
        </w:rPr>
      </w:pPr>
      <w:r w:rsidRPr="005C663C">
        <w:rPr>
          <w:rFonts w:ascii="Times New Roman" w:eastAsia="Times New Roman" w:hAnsi="Times New Roman" w:cs="Times New Roman"/>
          <w:b/>
          <w:bCs/>
          <w:sz w:val="24"/>
          <w:szCs w:val="24"/>
          <w:lang w:eastAsia="pl-PL"/>
        </w:rPr>
        <w:t>IV.5) ZMIANA UMOWY</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663C">
        <w:rPr>
          <w:rFonts w:ascii="Times New Roman" w:eastAsia="Times New Roman" w:hAnsi="Times New Roman" w:cs="Times New Roman"/>
          <w:sz w:val="24"/>
          <w:szCs w:val="24"/>
          <w:lang w:eastAsia="pl-PL"/>
        </w:rPr>
        <w:t xml:space="preserve"> Nie </w:t>
      </w:r>
      <w:r w:rsidRPr="005C663C">
        <w:rPr>
          <w:rFonts w:ascii="Times New Roman" w:eastAsia="Times New Roman" w:hAnsi="Times New Roman" w:cs="Times New Roman"/>
          <w:sz w:val="24"/>
          <w:szCs w:val="24"/>
          <w:lang w:eastAsia="pl-PL"/>
        </w:rPr>
        <w:br/>
        <w:t xml:space="preserve">Należy wskazać zakres, charakter zmian oraz warunki wprowadzenia zmian: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IV.6) INFORMACJE ADMINISTRACYJNE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IV.6.1) Sposób udostępniania informacji o charakterze poufnym </w:t>
      </w:r>
      <w:r w:rsidRPr="005C663C">
        <w:rPr>
          <w:rFonts w:ascii="Times New Roman" w:eastAsia="Times New Roman" w:hAnsi="Times New Roman" w:cs="Times New Roman"/>
          <w:i/>
          <w:iCs/>
          <w:sz w:val="24"/>
          <w:szCs w:val="24"/>
          <w:lang w:eastAsia="pl-PL"/>
        </w:rPr>
        <w:t xml:space="preserve">(jeżeli dotyczy):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Środki służące ochronie informacji o charakterze poufnym</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663C">
        <w:rPr>
          <w:rFonts w:ascii="Times New Roman" w:eastAsia="Times New Roman" w:hAnsi="Times New Roman" w:cs="Times New Roman"/>
          <w:sz w:val="24"/>
          <w:szCs w:val="24"/>
          <w:lang w:eastAsia="pl-PL"/>
        </w:rPr>
        <w:br/>
        <w:t xml:space="preserve">Data: 2019-09-11, godzina: 10:00, </w:t>
      </w:r>
      <w:r w:rsidRPr="005C66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663C">
        <w:rPr>
          <w:rFonts w:ascii="Times New Roman" w:eastAsia="Times New Roman" w:hAnsi="Times New Roman" w:cs="Times New Roman"/>
          <w:sz w:val="24"/>
          <w:szCs w:val="24"/>
          <w:lang w:eastAsia="pl-PL"/>
        </w:rPr>
        <w:br/>
        <w:t xml:space="preserve">Nie </w:t>
      </w:r>
      <w:r w:rsidRPr="005C663C">
        <w:rPr>
          <w:rFonts w:ascii="Times New Roman" w:eastAsia="Times New Roman" w:hAnsi="Times New Roman" w:cs="Times New Roman"/>
          <w:sz w:val="24"/>
          <w:szCs w:val="24"/>
          <w:lang w:eastAsia="pl-PL"/>
        </w:rPr>
        <w:br/>
        <w:t xml:space="preserve">Wskazać powody: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C663C">
        <w:rPr>
          <w:rFonts w:ascii="Times New Roman" w:eastAsia="Times New Roman" w:hAnsi="Times New Roman" w:cs="Times New Roman"/>
          <w:sz w:val="24"/>
          <w:szCs w:val="24"/>
          <w:lang w:eastAsia="pl-PL"/>
        </w:rPr>
        <w:br/>
        <w:t xml:space="preserve">&gt;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 xml:space="preserve">IV.6.3) Termin związania ofertą: </w:t>
      </w:r>
      <w:r w:rsidRPr="005C663C">
        <w:rPr>
          <w:rFonts w:ascii="Times New Roman" w:eastAsia="Times New Roman" w:hAnsi="Times New Roman" w:cs="Times New Roman"/>
          <w:sz w:val="24"/>
          <w:szCs w:val="24"/>
          <w:lang w:eastAsia="pl-PL"/>
        </w:rPr>
        <w:t xml:space="preserve">do: okres w dniach: 30 (od ostatecznego terminu składania ofert)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r w:rsidRPr="005C663C">
        <w:rPr>
          <w:rFonts w:ascii="Times New Roman" w:eastAsia="Times New Roman" w:hAnsi="Times New Roman" w:cs="Times New Roman"/>
          <w:b/>
          <w:bCs/>
          <w:sz w:val="24"/>
          <w:szCs w:val="24"/>
          <w:lang w:eastAsia="pl-PL"/>
        </w:rPr>
        <w:t>IV.6.6) Informacje dodatkowe:</w:t>
      </w:r>
      <w:r w:rsidRPr="005C663C">
        <w:rPr>
          <w:rFonts w:ascii="Times New Roman" w:eastAsia="Times New Roman" w:hAnsi="Times New Roman" w:cs="Times New Roman"/>
          <w:sz w:val="24"/>
          <w:szCs w:val="24"/>
          <w:lang w:eastAsia="pl-PL"/>
        </w:rPr>
        <w:t xml:space="preserve"> </w:t>
      </w:r>
      <w:r w:rsidRPr="005C663C">
        <w:rPr>
          <w:rFonts w:ascii="Times New Roman" w:eastAsia="Times New Roman" w:hAnsi="Times New Roman" w:cs="Times New Roman"/>
          <w:sz w:val="24"/>
          <w:szCs w:val="24"/>
          <w:lang w:eastAsia="pl-PL"/>
        </w:rPr>
        <w:br/>
      </w:r>
    </w:p>
    <w:sectPr w:rsidR="005C663C" w:rsidRPr="005C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3C"/>
    <w:rsid w:val="003A492D"/>
    <w:rsid w:val="005C663C"/>
    <w:rsid w:val="00684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40EB-37AB-4BF2-A99B-5EC69150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44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50091">
      <w:bodyDiv w:val="1"/>
      <w:marLeft w:val="0"/>
      <w:marRight w:val="0"/>
      <w:marTop w:val="0"/>
      <w:marBottom w:val="0"/>
      <w:divBdr>
        <w:top w:val="none" w:sz="0" w:space="0" w:color="auto"/>
        <w:left w:val="none" w:sz="0" w:space="0" w:color="auto"/>
        <w:bottom w:val="none" w:sz="0" w:space="0" w:color="auto"/>
        <w:right w:val="none" w:sz="0" w:space="0" w:color="auto"/>
      </w:divBdr>
      <w:divsChild>
        <w:div w:id="1863087188">
          <w:marLeft w:val="0"/>
          <w:marRight w:val="0"/>
          <w:marTop w:val="0"/>
          <w:marBottom w:val="0"/>
          <w:divBdr>
            <w:top w:val="none" w:sz="0" w:space="0" w:color="auto"/>
            <w:left w:val="none" w:sz="0" w:space="0" w:color="auto"/>
            <w:bottom w:val="none" w:sz="0" w:space="0" w:color="auto"/>
            <w:right w:val="none" w:sz="0" w:space="0" w:color="auto"/>
          </w:divBdr>
          <w:divsChild>
            <w:div w:id="1400595392">
              <w:marLeft w:val="0"/>
              <w:marRight w:val="0"/>
              <w:marTop w:val="0"/>
              <w:marBottom w:val="0"/>
              <w:divBdr>
                <w:top w:val="none" w:sz="0" w:space="0" w:color="auto"/>
                <w:left w:val="none" w:sz="0" w:space="0" w:color="auto"/>
                <w:bottom w:val="none" w:sz="0" w:space="0" w:color="auto"/>
                <w:right w:val="none" w:sz="0" w:space="0" w:color="auto"/>
              </w:divBdr>
              <w:divsChild>
                <w:div w:id="1167864903">
                  <w:marLeft w:val="0"/>
                  <w:marRight w:val="0"/>
                  <w:marTop w:val="0"/>
                  <w:marBottom w:val="0"/>
                  <w:divBdr>
                    <w:top w:val="none" w:sz="0" w:space="0" w:color="auto"/>
                    <w:left w:val="none" w:sz="0" w:space="0" w:color="auto"/>
                    <w:bottom w:val="none" w:sz="0" w:space="0" w:color="auto"/>
                    <w:right w:val="none" w:sz="0" w:space="0" w:color="auto"/>
                  </w:divBdr>
                </w:div>
                <w:div w:id="386683968">
                  <w:marLeft w:val="0"/>
                  <w:marRight w:val="0"/>
                  <w:marTop w:val="0"/>
                  <w:marBottom w:val="0"/>
                  <w:divBdr>
                    <w:top w:val="none" w:sz="0" w:space="0" w:color="auto"/>
                    <w:left w:val="none" w:sz="0" w:space="0" w:color="auto"/>
                    <w:bottom w:val="none" w:sz="0" w:space="0" w:color="auto"/>
                    <w:right w:val="none" w:sz="0" w:space="0" w:color="auto"/>
                  </w:divBdr>
                </w:div>
                <w:div w:id="409696088">
                  <w:marLeft w:val="0"/>
                  <w:marRight w:val="0"/>
                  <w:marTop w:val="0"/>
                  <w:marBottom w:val="0"/>
                  <w:divBdr>
                    <w:top w:val="none" w:sz="0" w:space="0" w:color="auto"/>
                    <w:left w:val="none" w:sz="0" w:space="0" w:color="auto"/>
                    <w:bottom w:val="none" w:sz="0" w:space="0" w:color="auto"/>
                    <w:right w:val="none" w:sz="0" w:space="0" w:color="auto"/>
                  </w:divBdr>
                  <w:divsChild>
                    <w:div w:id="712196138">
                      <w:marLeft w:val="0"/>
                      <w:marRight w:val="0"/>
                      <w:marTop w:val="0"/>
                      <w:marBottom w:val="0"/>
                      <w:divBdr>
                        <w:top w:val="none" w:sz="0" w:space="0" w:color="auto"/>
                        <w:left w:val="none" w:sz="0" w:space="0" w:color="auto"/>
                        <w:bottom w:val="none" w:sz="0" w:space="0" w:color="auto"/>
                        <w:right w:val="none" w:sz="0" w:space="0" w:color="auto"/>
                      </w:divBdr>
                    </w:div>
                  </w:divsChild>
                </w:div>
                <w:div w:id="1791122128">
                  <w:marLeft w:val="0"/>
                  <w:marRight w:val="0"/>
                  <w:marTop w:val="0"/>
                  <w:marBottom w:val="0"/>
                  <w:divBdr>
                    <w:top w:val="none" w:sz="0" w:space="0" w:color="auto"/>
                    <w:left w:val="none" w:sz="0" w:space="0" w:color="auto"/>
                    <w:bottom w:val="none" w:sz="0" w:space="0" w:color="auto"/>
                    <w:right w:val="none" w:sz="0" w:space="0" w:color="auto"/>
                  </w:divBdr>
                  <w:divsChild>
                    <w:div w:id="675958869">
                      <w:marLeft w:val="0"/>
                      <w:marRight w:val="0"/>
                      <w:marTop w:val="0"/>
                      <w:marBottom w:val="0"/>
                      <w:divBdr>
                        <w:top w:val="none" w:sz="0" w:space="0" w:color="auto"/>
                        <w:left w:val="none" w:sz="0" w:space="0" w:color="auto"/>
                        <w:bottom w:val="none" w:sz="0" w:space="0" w:color="auto"/>
                        <w:right w:val="none" w:sz="0" w:space="0" w:color="auto"/>
                      </w:divBdr>
                    </w:div>
                  </w:divsChild>
                </w:div>
                <w:div w:id="59332212">
                  <w:marLeft w:val="0"/>
                  <w:marRight w:val="0"/>
                  <w:marTop w:val="0"/>
                  <w:marBottom w:val="0"/>
                  <w:divBdr>
                    <w:top w:val="none" w:sz="0" w:space="0" w:color="auto"/>
                    <w:left w:val="none" w:sz="0" w:space="0" w:color="auto"/>
                    <w:bottom w:val="none" w:sz="0" w:space="0" w:color="auto"/>
                    <w:right w:val="none" w:sz="0" w:space="0" w:color="auto"/>
                  </w:divBdr>
                  <w:divsChild>
                    <w:div w:id="2132748536">
                      <w:marLeft w:val="0"/>
                      <w:marRight w:val="0"/>
                      <w:marTop w:val="0"/>
                      <w:marBottom w:val="0"/>
                      <w:divBdr>
                        <w:top w:val="none" w:sz="0" w:space="0" w:color="auto"/>
                        <w:left w:val="none" w:sz="0" w:space="0" w:color="auto"/>
                        <w:bottom w:val="none" w:sz="0" w:space="0" w:color="auto"/>
                        <w:right w:val="none" w:sz="0" w:space="0" w:color="auto"/>
                      </w:divBdr>
                    </w:div>
                    <w:div w:id="1194998484">
                      <w:marLeft w:val="0"/>
                      <w:marRight w:val="0"/>
                      <w:marTop w:val="0"/>
                      <w:marBottom w:val="0"/>
                      <w:divBdr>
                        <w:top w:val="none" w:sz="0" w:space="0" w:color="auto"/>
                        <w:left w:val="none" w:sz="0" w:space="0" w:color="auto"/>
                        <w:bottom w:val="none" w:sz="0" w:space="0" w:color="auto"/>
                        <w:right w:val="none" w:sz="0" w:space="0" w:color="auto"/>
                      </w:divBdr>
                    </w:div>
                    <w:div w:id="16739887">
                      <w:marLeft w:val="0"/>
                      <w:marRight w:val="0"/>
                      <w:marTop w:val="0"/>
                      <w:marBottom w:val="0"/>
                      <w:divBdr>
                        <w:top w:val="none" w:sz="0" w:space="0" w:color="auto"/>
                        <w:left w:val="none" w:sz="0" w:space="0" w:color="auto"/>
                        <w:bottom w:val="none" w:sz="0" w:space="0" w:color="auto"/>
                        <w:right w:val="none" w:sz="0" w:space="0" w:color="auto"/>
                      </w:divBdr>
                    </w:div>
                    <w:div w:id="1003821294">
                      <w:marLeft w:val="0"/>
                      <w:marRight w:val="0"/>
                      <w:marTop w:val="0"/>
                      <w:marBottom w:val="0"/>
                      <w:divBdr>
                        <w:top w:val="none" w:sz="0" w:space="0" w:color="auto"/>
                        <w:left w:val="none" w:sz="0" w:space="0" w:color="auto"/>
                        <w:bottom w:val="none" w:sz="0" w:space="0" w:color="auto"/>
                        <w:right w:val="none" w:sz="0" w:space="0" w:color="auto"/>
                      </w:divBdr>
                    </w:div>
                  </w:divsChild>
                </w:div>
                <w:div w:id="651761462">
                  <w:marLeft w:val="0"/>
                  <w:marRight w:val="0"/>
                  <w:marTop w:val="0"/>
                  <w:marBottom w:val="0"/>
                  <w:divBdr>
                    <w:top w:val="none" w:sz="0" w:space="0" w:color="auto"/>
                    <w:left w:val="none" w:sz="0" w:space="0" w:color="auto"/>
                    <w:bottom w:val="none" w:sz="0" w:space="0" w:color="auto"/>
                    <w:right w:val="none" w:sz="0" w:space="0" w:color="auto"/>
                  </w:divBdr>
                  <w:divsChild>
                    <w:div w:id="809590302">
                      <w:marLeft w:val="0"/>
                      <w:marRight w:val="0"/>
                      <w:marTop w:val="0"/>
                      <w:marBottom w:val="0"/>
                      <w:divBdr>
                        <w:top w:val="none" w:sz="0" w:space="0" w:color="auto"/>
                        <w:left w:val="none" w:sz="0" w:space="0" w:color="auto"/>
                        <w:bottom w:val="none" w:sz="0" w:space="0" w:color="auto"/>
                        <w:right w:val="none" w:sz="0" w:space="0" w:color="auto"/>
                      </w:divBdr>
                    </w:div>
                    <w:div w:id="1111168626">
                      <w:marLeft w:val="0"/>
                      <w:marRight w:val="0"/>
                      <w:marTop w:val="0"/>
                      <w:marBottom w:val="0"/>
                      <w:divBdr>
                        <w:top w:val="none" w:sz="0" w:space="0" w:color="auto"/>
                        <w:left w:val="none" w:sz="0" w:space="0" w:color="auto"/>
                        <w:bottom w:val="none" w:sz="0" w:space="0" w:color="auto"/>
                        <w:right w:val="none" w:sz="0" w:space="0" w:color="auto"/>
                      </w:divBdr>
                    </w:div>
                    <w:div w:id="855927828">
                      <w:marLeft w:val="0"/>
                      <w:marRight w:val="0"/>
                      <w:marTop w:val="0"/>
                      <w:marBottom w:val="0"/>
                      <w:divBdr>
                        <w:top w:val="none" w:sz="0" w:space="0" w:color="auto"/>
                        <w:left w:val="none" w:sz="0" w:space="0" w:color="auto"/>
                        <w:bottom w:val="none" w:sz="0" w:space="0" w:color="auto"/>
                        <w:right w:val="none" w:sz="0" w:space="0" w:color="auto"/>
                      </w:divBdr>
                    </w:div>
                    <w:div w:id="1942226373">
                      <w:marLeft w:val="0"/>
                      <w:marRight w:val="0"/>
                      <w:marTop w:val="0"/>
                      <w:marBottom w:val="0"/>
                      <w:divBdr>
                        <w:top w:val="none" w:sz="0" w:space="0" w:color="auto"/>
                        <w:left w:val="none" w:sz="0" w:space="0" w:color="auto"/>
                        <w:bottom w:val="none" w:sz="0" w:space="0" w:color="auto"/>
                        <w:right w:val="none" w:sz="0" w:space="0" w:color="auto"/>
                      </w:divBdr>
                    </w:div>
                    <w:div w:id="1344090159">
                      <w:marLeft w:val="0"/>
                      <w:marRight w:val="0"/>
                      <w:marTop w:val="0"/>
                      <w:marBottom w:val="0"/>
                      <w:divBdr>
                        <w:top w:val="none" w:sz="0" w:space="0" w:color="auto"/>
                        <w:left w:val="none" w:sz="0" w:space="0" w:color="auto"/>
                        <w:bottom w:val="none" w:sz="0" w:space="0" w:color="auto"/>
                        <w:right w:val="none" w:sz="0" w:space="0" w:color="auto"/>
                      </w:divBdr>
                    </w:div>
                    <w:div w:id="350693204">
                      <w:marLeft w:val="0"/>
                      <w:marRight w:val="0"/>
                      <w:marTop w:val="0"/>
                      <w:marBottom w:val="0"/>
                      <w:divBdr>
                        <w:top w:val="none" w:sz="0" w:space="0" w:color="auto"/>
                        <w:left w:val="none" w:sz="0" w:space="0" w:color="auto"/>
                        <w:bottom w:val="none" w:sz="0" w:space="0" w:color="auto"/>
                        <w:right w:val="none" w:sz="0" w:space="0" w:color="auto"/>
                      </w:divBdr>
                    </w:div>
                    <w:div w:id="1677538302">
                      <w:marLeft w:val="0"/>
                      <w:marRight w:val="0"/>
                      <w:marTop w:val="0"/>
                      <w:marBottom w:val="0"/>
                      <w:divBdr>
                        <w:top w:val="none" w:sz="0" w:space="0" w:color="auto"/>
                        <w:left w:val="none" w:sz="0" w:space="0" w:color="auto"/>
                        <w:bottom w:val="none" w:sz="0" w:space="0" w:color="auto"/>
                        <w:right w:val="none" w:sz="0" w:space="0" w:color="auto"/>
                      </w:divBdr>
                    </w:div>
                  </w:divsChild>
                </w:div>
                <w:div w:id="360010062">
                  <w:marLeft w:val="0"/>
                  <w:marRight w:val="0"/>
                  <w:marTop w:val="0"/>
                  <w:marBottom w:val="0"/>
                  <w:divBdr>
                    <w:top w:val="none" w:sz="0" w:space="0" w:color="auto"/>
                    <w:left w:val="none" w:sz="0" w:space="0" w:color="auto"/>
                    <w:bottom w:val="none" w:sz="0" w:space="0" w:color="auto"/>
                    <w:right w:val="none" w:sz="0" w:space="0" w:color="auto"/>
                  </w:divBdr>
                  <w:divsChild>
                    <w:div w:id="2040625112">
                      <w:marLeft w:val="0"/>
                      <w:marRight w:val="0"/>
                      <w:marTop w:val="0"/>
                      <w:marBottom w:val="0"/>
                      <w:divBdr>
                        <w:top w:val="none" w:sz="0" w:space="0" w:color="auto"/>
                        <w:left w:val="none" w:sz="0" w:space="0" w:color="auto"/>
                        <w:bottom w:val="none" w:sz="0" w:space="0" w:color="auto"/>
                        <w:right w:val="none" w:sz="0" w:space="0" w:color="auto"/>
                      </w:divBdr>
                    </w:div>
                    <w:div w:id="1048917139">
                      <w:marLeft w:val="0"/>
                      <w:marRight w:val="0"/>
                      <w:marTop w:val="0"/>
                      <w:marBottom w:val="0"/>
                      <w:divBdr>
                        <w:top w:val="none" w:sz="0" w:space="0" w:color="auto"/>
                        <w:left w:val="none" w:sz="0" w:space="0" w:color="auto"/>
                        <w:bottom w:val="none" w:sz="0" w:space="0" w:color="auto"/>
                        <w:right w:val="none" w:sz="0" w:space="0" w:color="auto"/>
                      </w:divBdr>
                    </w:div>
                  </w:divsChild>
                </w:div>
                <w:div w:id="1512141012">
                  <w:marLeft w:val="0"/>
                  <w:marRight w:val="0"/>
                  <w:marTop w:val="0"/>
                  <w:marBottom w:val="0"/>
                  <w:divBdr>
                    <w:top w:val="none" w:sz="0" w:space="0" w:color="auto"/>
                    <w:left w:val="none" w:sz="0" w:space="0" w:color="auto"/>
                    <w:bottom w:val="none" w:sz="0" w:space="0" w:color="auto"/>
                    <w:right w:val="none" w:sz="0" w:space="0" w:color="auto"/>
                  </w:divBdr>
                  <w:divsChild>
                    <w:div w:id="1342510852">
                      <w:marLeft w:val="0"/>
                      <w:marRight w:val="0"/>
                      <w:marTop w:val="0"/>
                      <w:marBottom w:val="0"/>
                      <w:divBdr>
                        <w:top w:val="none" w:sz="0" w:space="0" w:color="auto"/>
                        <w:left w:val="none" w:sz="0" w:space="0" w:color="auto"/>
                        <w:bottom w:val="none" w:sz="0" w:space="0" w:color="auto"/>
                        <w:right w:val="none" w:sz="0" w:space="0" w:color="auto"/>
                      </w:divBdr>
                    </w:div>
                    <w:div w:id="1911965766">
                      <w:marLeft w:val="0"/>
                      <w:marRight w:val="0"/>
                      <w:marTop w:val="0"/>
                      <w:marBottom w:val="0"/>
                      <w:divBdr>
                        <w:top w:val="none" w:sz="0" w:space="0" w:color="auto"/>
                        <w:left w:val="none" w:sz="0" w:space="0" w:color="auto"/>
                        <w:bottom w:val="none" w:sz="0" w:space="0" w:color="auto"/>
                        <w:right w:val="none" w:sz="0" w:space="0" w:color="auto"/>
                      </w:divBdr>
                    </w:div>
                    <w:div w:id="1038358507">
                      <w:marLeft w:val="0"/>
                      <w:marRight w:val="0"/>
                      <w:marTop w:val="0"/>
                      <w:marBottom w:val="0"/>
                      <w:divBdr>
                        <w:top w:val="none" w:sz="0" w:space="0" w:color="auto"/>
                        <w:left w:val="none" w:sz="0" w:space="0" w:color="auto"/>
                        <w:bottom w:val="none" w:sz="0" w:space="0" w:color="auto"/>
                        <w:right w:val="none" w:sz="0" w:space="0" w:color="auto"/>
                      </w:divBdr>
                    </w:div>
                    <w:div w:id="344669970">
                      <w:marLeft w:val="0"/>
                      <w:marRight w:val="0"/>
                      <w:marTop w:val="0"/>
                      <w:marBottom w:val="0"/>
                      <w:divBdr>
                        <w:top w:val="none" w:sz="0" w:space="0" w:color="auto"/>
                        <w:left w:val="none" w:sz="0" w:space="0" w:color="auto"/>
                        <w:bottom w:val="none" w:sz="0" w:space="0" w:color="auto"/>
                        <w:right w:val="none" w:sz="0" w:space="0" w:color="auto"/>
                      </w:divBdr>
                    </w:div>
                    <w:div w:id="788547061">
                      <w:marLeft w:val="0"/>
                      <w:marRight w:val="0"/>
                      <w:marTop w:val="0"/>
                      <w:marBottom w:val="0"/>
                      <w:divBdr>
                        <w:top w:val="none" w:sz="0" w:space="0" w:color="auto"/>
                        <w:left w:val="none" w:sz="0" w:space="0" w:color="auto"/>
                        <w:bottom w:val="none" w:sz="0" w:space="0" w:color="auto"/>
                        <w:right w:val="none" w:sz="0" w:space="0" w:color="auto"/>
                      </w:divBdr>
                    </w:div>
                  </w:divsChild>
                </w:div>
                <w:div w:id="262882177">
                  <w:marLeft w:val="0"/>
                  <w:marRight w:val="0"/>
                  <w:marTop w:val="0"/>
                  <w:marBottom w:val="0"/>
                  <w:divBdr>
                    <w:top w:val="none" w:sz="0" w:space="0" w:color="auto"/>
                    <w:left w:val="none" w:sz="0" w:space="0" w:color="auto"/>
                    <w:bottom w:val="none" w:sz="0" w:space="0" w:color="auto"/>
                    <w:right w:val="none" w:sz="0" w:space="0" w:color="auto"/>
                  </w:divBdr>
                  <w:divsChild>
                    <w:div w:id="766388379">
                      <w:marLeft w:val="0"/>
                      <w:marRight w:val="0"/>
                      <w:marTop w:val="0"/>
                      <w:marBottom w:val="0"/>
                      <w:divBdr>
                        <w:top w:val="none" w:sz="0" w:space="0" w:color="auto"/>
                        <w:left w:val="none" w:sz="0" w:space="0" w:color="auto"/>
                        <w:bottom w:val="none" w:sz="0" w:space="0" w:color="auto"/>
                        <w:right w:val="none" w:sz="0" w:space="0" w:color="auto"/>
                      </w:divBdr>
                    </w:div>
                    <w:div w:id="1304041686">
                      <w:marLeft w:val="0"/>
                      <w:marRight w:val="0"/>
                      <w:marTop w:val="0"/>
                      <w:marBottom w:val="0"/>
                      <w:divBdr>
                        <w:top w:val="none" w:sz="0" w:space="0" w:color="auto"/>
                        <w:left w:val="none" w:sz="0" w:space="0" w:color="auto"/>
                        <w:bottom w:val="none" w:sz="0" w:space="0" w:color="auto"/>
                        <w:right w:val="none" w:sz="0" w:space="0" w:color="auto"/>
                      </w:divBdr>
                    </w:div>
                    <w:div w:id="1528057699">
                      <w:marLeft w:val="0"/>
                      <w:marRight w:val="0"/>
                      <w:marTop w:val="0"/>
                      <w:marBottom w:val="0"/>
                      <w:divBdr>
                        <w:top w:val="none" w:sz="0" w:space="0" w:color="auto"/>
                        <w:left w:val="none" w:sz="0" w:space="0" w:color="auto"/>
                        <w:bottom w:val="none" w:sz="0" w:space="0" w:color="auto"/>
                        <w:right w:val="none" w:sz="0" w:space="0" w:color="auto"/>
                      </w:divBdr>
                    </w:div>
                    <w:div w:id="974456142">
                      <w:marLeft w:val="0"/>
                      <w:marRight w:val="0"/>
                      <w:marTop w:val="0"/>
                      <w:marBottom w:val="0"/>
                      <w:divBdr>
                        <w:top w:val="none" w:sz="0" w:space="0" w:color="auto"/>
                        <w:left w:val="none" w:sz="0" w:space="0" w:color="auto"/>
                        <w:bottom w:val="none" w:sz="0" w:space="0" w:color="auto"/>
                        <w:right w:val="none" w:sz="0" w:space="0" w:color="auto"/>
                      </w:divBdr>
                    </w:div>
                    <w:div w:id="2020499987">
                      <w:marLeft w:val="0"/>
                      <w:marRight w:val="0"/>
                      <w:marTop w:val="0"/>
                      <w:marBottom w:val="0"/>
                      <w:divBdr>
                        <w:top w:val="none" w:sz="0" w:space="0" w:color="auto"/>
                        <w:left w:val="none" w:sz="0" w:space="0" w:color="auto"/>
                        <w:bottom w:val="none" w:sz="0" w:space="0" w:color="auto"/>
                        <w:right w:val="none" w:sz="0" w:space="0" w:color="auto"/>
                      </w:divBdr>
                    </w:div>
                    <w:div w:id="702172585">
                      <w:marLeft w:val="0"/>
                      <w:marRight w:val="0"/>
                      <w:marTop w:val="0"/>
                      <w:marBottom w:val="0"/>
                      <w:divBdr>
                        <w:top w:val="none" w:sz="0" w:space="0" w:color="auto"/>
                        <w:left w:val="none" w:sz="0" w:space="0" w:color="auto"/>
                        <w:bottom w:val="none" w:sz="0" w:space="0" w:color="auto"/>
                        <w:right w:val="none" w:sz="0" w:space="0" w:color="auto"/>
                      </w:divBdr>
                    </w:div>
                    <w:div w:id="1900239309">
                      <w:marLeft w:val="0"/>
                      <w:marRight w:val="0"/>
                      <w:marTop w:val="0"/>
                      <w:marBottom w:val="0"/>
                      <w:divBdr>
                        <w:top w:val="none" w:sz="0" w:space="0" w:color="auto"/>
                        <w:left w:val="none" w:sz="0" w:space="0" w:color="auto"/>
                        <w:bottom w:val="none" w:sz="0" w:space="0" w:color="auto"/>
                        <w:right w:val="none" w:sz="0" w:space="0" w:color="auto"/>
                      </w:divBdr>
                    </w:div>
                    <w:div w:id="2008437182">
                      <w:marLeft w:val="0"/>
                      <w:marRight w:val="0"/>
                      <w:marTop w:val="0"/>
                      <w:marBottom w:val="0"/>
                      <w:divBdr>
                        <w:top w:val="none" w:sz="0" w:space="0" w:color="auto"/>
                        <w:left w:val="none" w:sz="0" w:space="0" w:color="auto"/>
                        <w:bottom w:val="none" w:sz="0" w:space="0" w:color="auto"/>
                        <w:right w:val="none" w:sz="0" w:space="0" w:color="auto"/>
                      </w:divBdr>
                    </w:div>
                  </w:divsChild>
                </w:div>
                <w:div w:id="10832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2951</Words>
  <Characters>17710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Tomasz Czerwonko</cp:lastModifiedBy>
  <cp:revision>2</cp:revision>
  <cp:lastPrinted>2019-08-30T07:31:00Z</cp:lastPrinted>
  <dcterms:created xsi:type="dcterms:W3CDTF">2019-08-30T07:32:00Z</dcterms:created>
  <dcterms:modified xsi:type="dcterms:W3CDTF">2019-08-30T07:32:00Z</dcterms:modified>
</cp:coreProperties>
</file>